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6A4AEB">
          <w:pPr>
            <w:rPr>
              <w:rFonts w:ascii="Times New Roman" w:hAnsi="Times New Roman" w:cs="Times New Roman"/>
            </w:rPr>
          </w:pPr>
          <w:r>
            <w:rPr>
              <w:rFonts w:ascii="Times New Roman" w:eastAsia="Arial Unicode MS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2335" behindDoc="1" locked="0" layoutInCell="1" allowOverlap="1" wp14:anchorId="737779A6" wp14:editId="4982C34D">
                <wp:simplePos x="0" y="0"/>
                <wp:positionH relativeFrom="column">
                  <wp:posOffset>-900430</wp:posOffset>
                </wp:positionH>
                <wp:positionV relativeFrom="paragraph">
                  <wp:posOffset>-720090</wp:posOffset>
                </wp:positionV>
                <wp:extent cx="7573384" cy="9703398"/>
                <wp:effectExtent l="0" t="0" r="8890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7698" cy="9708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31F0"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388B2D53" wp14:editId="4E56A683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A0255" w:rsidRPr="00FF0178" w:rsidRDefault="00D2075B" w:rsidP="006A4AEB">
          <w:pPr>
            <w:spacing w:after="0" w:line="240" w:lineRule="auto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FE1E36" w:rsidRDefault="00CA0255" w:rsidP="006A4AEB">
          <w:pPr>
            <w:spacing w:after="0" w:line="240" w:lineRule="auto"/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  <w:r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Облицовка</w:t>
          </w:r>
          <w:r w:rsidRPr="00FE1E36">
            <w:rPr>
              <w:rFonts w:ascii="Times New Roman" w:eastAsia="Arial Unicode MS" w:hAnsi="Times New Roman" w:cs="Times New Roman"/>
              <w:color w:val="FF0000"/>
              <w:sz w:val="56"/>
              <w:szCs w:val="56"/>
              <w:lang w:val="en-US"/>
            </w:rPr>
            <w:t xml:space="preserve"> </w:t>
          </w:r>
          <w:r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плиткой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                                        (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Wall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and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Floor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Tiling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)</w:t>
          </w:r>
        </w:p>
        <w:p w:rsidR="00832EBB" w:rsidRPr="00FE1E36" w:rsidRDefault="00832EBB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FE1E36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FE1E36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FE1E36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D3ED5DD" wp14:editId="1E9F7D2B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3384" cy="4503945"/>
                <wp:effectExtent l="0" t="0" r="889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4505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FF4E8B" w:rsidRDefault="00E857D6" w:rsidP="00FF4E8B">
      <w:pPr>
        <w:pStyle w:val="143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F4E8B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Организация Союз «Молодые профессионалы (Ворлдскиллс Россия)» (далее </w:t>
      </w:r>
      <w:r w:rsidRPr="00FF4E8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FF4E8B">
        <w:rPr>
          <w:rFonts w:ascii="Times New Roman" w:hAnsi="Times New Roman" w:cs="Times New Roman"/>
          <w:sz w:val="28"/>
          <w:szCs w:val="28"/>
          <w:lang w:bidi="en-US"/>
        </w:rPr>
        <w:t>) в соот</w:t>
      </w:r>
      <w:r w:rsidR="00FF4E8B" w:rsidRPr="00FF4E8B">
        <w:rPr>
          <w:rFonts w:ascii="Times New Roman" w:hAnsi="Times New Roman" w:cs="Times New Roman"/>
          <w:sz w:val="28"/>
          <w:szCs w:val="28"/>
          <w:lang w:bidi="en-US"/>
        </w:rPr>
        <w:t>ветствии с уставом организации, регламентом и правилами чемпионата приняла следующие минимальные требования владения этим профессиональным навыком для участия в соревнованиях по компетенции.</w:t>
      </w:r>
    </w:p>
    <w:p w:rsidR="00FF4E8B" w:rsidRDefault="00FF4E8B" w:rsidP="00FF4E8B">
      <w:pPr>
        <w:pStyle w:val="143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77733F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  <w:lang w:val="ru-RU"/>
          </w:rPr>
          <w:t>4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4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5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5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  <w:lang w:val="ru-RU"/>
          </w:rPr>
          <w:t>6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6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  <w:lang w:val="ru-RU"/>
          </w:rPr>
          <w:t>12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12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</w:rPr>
          <w:t>1</w:t>
        </w:r>
        <w:r w:rsidR="005437C1">
          <w:rPr>
            <w:noProof/>
            <w:webHidden/>
            <w:lang w:val="ru-RU"/>
          </w:rPr>
          <w:t>3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3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4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5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5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7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18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5437C1">
          <w:rPr>
            <w:noProof/>
            <w:webHidden/>
            <w:lang w:val="ru-RU"/>
          </w:rPr>
          <w:t>…………………………………………………………………….19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19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20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0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4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6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27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F5304F">
          <w:rPr>
            <w:noProof/>
            <w:webHidden/>
          </w:rPr>
          <w:t xml:space="preserve">  .........................................................2</w:t>
        </w:r>
        <w:r w:rsidR="00EC1C03">
          <w:rPr>
            <w:noProof/>
            <w:webHidden/>
            <w:lang w:val="ru-RU"/>
          </w:rPr>
          <w:t>7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7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7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28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28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</w:rPr>
          <w:t>2</w:t>
        </w:r>
        <w:r w:rsidR="00EC1C03">
          <w:rPr>
            <w:noProof/>
            <w:webHidden/>
            <w:lang w:val="ru-RU"/>
          </w:rPr>
          <w:t>8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8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8</w:t>
        </w:r>
      </w:hyperlink>
    </w:p>
    <w:p w:rsidR="003934F8" w:rsidRDefault="00052983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</w:rPr>
          <w:t>29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29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BD3C36">
          <w:rPr>
            <w:noProof/>
            <w:webHidden/>
            <w:lang w:val="en-US"/>
          </w:rPr>
          <w:t>29</w:t>
        </w:r>
      </w:hyperlink>
    </w:p>
    <w:p w:rsidR="003934F8" w:rsidRDefault="00052983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1D6076">
          <w:rPr>
            <w:noProof/>
            <w:webHidden/>
          </w:rPr>
          <w:t>29</w:t>
        </w:r>
      </w:hyperlink>
    </w:p>
    <w:p w:rsidR="003934F8" w:rsidRDefault="00052983">
      <w:pPr>
        <w:pStyle w:val="25"/>
        <w:tabs>
          <w:tab w:val="right" w:leader="dot" w:pos="9629"/>
        </w:tabs>
        <w:rPr>
          <w:noProof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3</w:t>
        </w:r>
        <w:r w:rsidR="00BD3C36">
          <w:rPr>
            <w:noProof/>
            <w:webHidden/>
            <w:lang w:val="en-US"/>
          </w:rPr>
          <w:t>0</w:t>
        </w:r>
      </w:hyperlink>
    </w:p>
    <w:p w:rsidR="001D6076" w:rsidRDefault="001D6076" w:rsidP="001D607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9.</w:t>
      </w:r>
      <w:r w:rsidRPr="001D6076">
        <w:rPr>
          <w:rFonts w:ascii="Times New Roman" w:hAnsi="Times New Roman" w:cs="Times New Roman"/>
          <w:lang w:eastAsia="ru-RU"/>
        </w:rPr>
        <w:t xml:space="preserve"> ОСОБЫЕ ПРАВИЛА КОМПЕТЕНЦИИ</w:t>
      </w:r>
      <w:r>
        <w:rPr>
          <w:rFonts w:ascii="Times New Roman" w:hAnsi="Times New Roman" w:cs="Times New Roman"/>
          <w:lang w:eastAsia="ru-RU"/>
        </w:rPr>
        <w:t>……………………………………………………………….30</w:t>
      </w:r>
    </w:p>
    <w:p w:rsidR="001D6076" w:rsidRDefault="001D6076" w:rsidP="001D607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9.1 ПРАВИЛА ЗАМЕРОВ…………………………………………………………………………………32</w:t>
      </w:r>
    </w:p>
    <w:p w:rsidR="001D6076" w:rsidRDefault="001D6076" w:rsidP="001D6076">
      <w:pPr>
        <w:pStyle w:val="11"/>
        <w:rPr>
          <w:noProof/>
          <w:lang w:val="ru-RU"/>
        </w:rPr>
      </w:pPr>
      <w:r w:rsidRPr="00D17B0A">
        <w:rPr>
          <w:rFonts w:ascii="Times New Roman" w:hAnsi="Times New Roman"/>
          <w:lang w:val="ru-RU" w:eastAsia="ru-RU"/>
        </w:rPr>
        <w:t>10.</w:t>
      </w:r>
      <w:r w:rsidRPr="00D17B0A">
        <w:rPr>
          <w:lang w:val="ru-RU"/>
        </w:rPr>
        <w:t xml:space="preserve"> </w:t>
      </w:r>
      <w:hyperlink w:anchor="_Toc489607716" w:history="1">
        <w:r w:rsidRPr="00D17B0A">
          <w:rPr>
            <w:rStyle w:val="ae"/>
            <w:rFonts w:ascii="Times New Roman" w:hAnsi="Times New Roman"/>
            <w:noProof/>
            <w:lang w:val="ru-RU"/>
          </w:rPr>
          <w:t xml:space="preserve"> ОСОБЫЕ ПРАВИЛА ВОЗРАСТНОЙ ГРУППЫ 14-16 ЛЕТ</w:t>
        </w:r>
        <w:r w:rsidRPr="00D17B0A">
          <w:rPr>
            <w:noProof/>
            <w:webHidden/>
            <w:lang w:val="ru-RU"/>
          </w:rPr>
          <w:t xml:space="preserve"> ...(</w:t>
        </w:r>
        <w:r>
          <w:rPr>
            <w:noProof/>
            <w:webHidden/>
          </w:rPr>
          <w:t>JuniorSkills</w:t>
        </w:r>
        <w:r w:rsidRPr="00D17B0A">
          <w:rPr>
            <w:noProof/>
            <w:webHidden/>
            <w:lang w:val="ru-RU"/>
          </w:rPr>
          <w:t>).................3</w:t>
        </w:r>
        <w:r>
          <w:rPr>
            <w:noProof/>
            <w:webHidden/>
            <w:lang w:val="ru-RU"/>
          </w:rPr>
          <w:t>6</w:t>
        </w:r>
      </w:hyperlink>
    </w:p>
    <w:p w:rsidR="001D6076" w:rsidRDefault="001D6076" w:rsidP="001D6076">
      <w:pPr>
        <w:rPr>
          <w:rFonts w:ascii="Times New Roman" w:hAnsi="Times New Roman" w:cs="Times New Roman"/>
        </w:rPr>
      </w:pPr>
      <w:r w:rsidRPr="001D6076">
        <w:rPr>
          <w:rFonts w:ascii="Times New Roman" w:hAnsi="Times New Roman" w:cs="Times New Roman"/>
        </w:rPr>
        <w:t>10.1 ИСПОЛЬЗОВАНИЕ ОБЪЕКТИВНЫХ И СУБЪЕКТИНЫХ ОЦЕНОК</w:t>
      </w:r>
      <w:r>
        <w:rPr>
          <w:rFonts w:ascii="Times New Roman" w:hAnsi="Times New Roman" w:cs="Times New Roman"/>
        </w:rPr>
        <w:t>…………………………..36</w:t>
      </w:r>
    </w:p>
    <w:p w:rsidR="001D6076" w:rsidRDefault="001D6076" w:rsidP="001D6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10.2 ПРОЦЕДУРА ОЦЕНИВАНИЯ………………………………………………………………………37</w:t>
      </w:r>
    </w:p>
    <w:p w:rsidR="001D6076" w:rsidRPr="001D6076" w:rsidRDefault="001D6076" w:rsidP="001D6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ПРИВЛЕЧЕНИЕ ПОСЕТИТЕЛЕЙ И СМИ…………………………………………………………..38</w:t>
      </w:r>
    </w:p>
    <w:p w:rsidR="001D6076" w:rsidRPr="001D6076" w:rsidRDefault="001D6076" w:rsidP="001D6076">
      <w:pPr>
        <w:rPr>
          <w:rFonts w:ascii="Times New Roman" w:hAnsi="Times New Roman" w:cs="Times New Roman"/>
          <w:lang w:eastAsia="ru-RU"/>
        </w:rPr>
      </w:pPr>
    </w:p>
    <w:p w:rsidR="00AA2B8A" w:rsidRDefault="0077733F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1D60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1D6076" w:rsidRDefault="001D6076" w:rsidP="001D60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052983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1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2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052983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3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FF4E8B" w:rsidRPr="00FF4E8B" w:rsidRDefault="00DE39D8" w:rsidP="00FF4E8B">
      <w:pPr>
        <w:pStyle w:val="-1"/>
        <w:rPr>
          <w:rFonts w:ascii="Times New Roman" w:hAnsi="Times New Roman"/>
          <w:color w:val="auto"/>
          <w:sz w:val="34"/>
          <w:szCs w:val="34"/>
        </w:rPr>
      </w:pPr>
      <w:bookmarkStart w:id="1" w:name="_Toc450204622"/>
      <w:r w:rsidRPr="009955F8">
        <w:rPr>
          <w:rFonts w:ascii="Times New Roman" w:hAnsi="Times New Roman"/>
        </w:rPr>
        <w:br w:type="page"/>
      </w:r>
      <w:bookmarkStart w:id="2" w:name="_Toc489607678"/>
      <w:bookmarkEnd w:id="1"/>
      <w:r w:rsidRPr="00B51607">
        <w:rPr>
          <w:rFonts w:ascii="Times New Roman" w:hAnsi="Times New Roman"/>
          <w:color w:val="0070C0"/>
          <w:sz w:val="34"/>
          <w:szCs w:val="34"/>
        </w:rPr>
        <w:t>1. ВВЕДЕНИЕ</w:t>
      </w:r>
      <w:bookmarkStart w:id="3" w:name="_Toc489607679"/>
      <w:bookmarkEnd w:id="2"/>
    </w:p>
    <w:p w:rsidR="00DE39D8" w:rsidRPr="00FF4E8B" w:rsidRDefault="00AA2B8A" w:rsidP="00FF4E8B">
      <w:pPr>
        <w:pStyle w:val="-1"/>
        <w:rPr>
          <w:rFonts w:ascii="Times New Roman" w:hAnsi="Times New Roman"/>
          <w:color w:val="auto"/>
          <w:sz w:val="32"/>
          <w:szCs w:val="32"/>
        </w:rPr>
      </w:pPr>
      <w:r w:rsidRPr="00FF4E8B">
        <w:rPr>
          <w:rFonts w:ascii="Times New Roman" w:hAnsi="Times New Roman"/>
          <w:color w:val="auto"/>
          <w:sz w:val="32"/>
          <w:szCs w:val="32"/>
        </w:rPr>
        <w:t xml:space="preserve">1.1. </w:t>
      </w:r>
      <w:r w:rsidR="00DE39D8" w:rsidRPr="00FF4E8B">
        <w:rPr>
          <w:rFonts w:ascii="Times New Roman" w:hAnsi="Times New Roman"/>
          <w:color w:val="auto"/>
          <w:sz w:val="32"/>
          <w:szCs w:val="32"/>
        </w:rPr>
        <w:t>Название и описание профессиональной компетенции</w:t>
      </w:r>
      <w:bookmarkEnd w:id="3"/>
    </w:p>
    <w:p w:rsidR="00FF4E8B" w:rsidRDefault="00DE39D8" w:rsidP="00FF4E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1607">
        <w:rPr>
          <w:rFonts w:ascii="Times New Roman" w:hAnsi="Times New Roman" w:cs="Times New Roman"/>
          <w:b/>
          <w:sz w:val="28"/>
          <w:szCs w:val="28"/>
        </w:rPr>
        <w:t>1.1.1</w:t>
      </w:r>
      <w:r w:rsidRPr="00B51607">
        <w:rPr>
          <w:rFonts w:ascii="Times New Roman" w:hAnsi="Times New Roman" w:cs="Times New Roman"/>
          <w:b/>
          <w:sz w:val="28"/>
          <w:szCs w:val="28"/>
        </w:rPr>
        <w:tab/>
        <w:t>Название профессиональной компетенции</w:t>
      </w:r>
      <w:r w:rsidRPr="009955F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A0255" w:rsidRPr="00FE1E36" w:rsidRDefault="00CA0255" w:rsidP="00FF4E8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Облицовка</w:t>
      </w:r>
      <w:r w:rsidRPr="00FE1E36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плиткой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(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Wall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and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Floor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Tiling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)</w:t>
      </w:r>
    </w:p>
    <w:p w:rsidR="00DE39D8" w:rsidRPr="00B51607" w:rsidRDefault="00DE39D8" w:rsidP="00FF4E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51607">
        <w:rPr>
          <w:rFonts w:ascii="Times New Roman" w:hAnsi="Times New Roman" w:cs="Times New Roman"/>
          <w:b/>
          <w:sz w:val="28"/>
          <w:szCs w:val="28"/>
        </w:rPr>
        <w:t>1.1.2</w:t>
      </w:r>
      <w:r w:rsidRPr="00B51607">
        <w:rPr>
          <w:rFonts w:ascii="Times New Roman" w:hAnsi="Times New Roman" w:cs="Times New Roman"/>
          <w:b/>
          <w:sz w:val="28"/>
          <w:szCs w:val="28"/>
        </w:rPr>
        <w:tab/>
        <w:t>Описание профессиональной компетенции.</w:t>
      </w:r>
    </w:p>
    <w:p w:rsidR="00CA0255" w:rsidRPr="00FF4E8B" w:rsidRDefault="00CA0255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E8B">
        <w:rPr>
          <w:rFonts w:ascii="Times New Roman" w:hAnsi="Times New Roman" w:cs="Times New Roman"/>
          <w:sz w:val="28"/>
          <w:szCs w:val="28"/>
        </w:rPr>
        <w:t xml:space="preserve">    Плиточник в целом работает на коммерческих и жилых проектах. Существует прямая связь между характером, качеством требуемого продукта и оплатой, производимой заказчиком. Поэтому плиточник несет постоянную ответственность за свою работу и профессионализм, чтобы соответствовать требованиям клиентов и, таким образом, поддерживать и развивать свой бизнес. Облицовка  тесно связана с другими отраслями строительной индустрии, и с различным поддерживающим ее производством, как правило, в коммерческих целях.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0255" w:rsidRPr="00FF4E8B">
        <w:rPr>
          <w:rFonts w:ascii="Times New Roman" w:hAnsi="Times New Roman" w:cs="Times New Roman"/>
          <w:sz w:val="28"/>
          <w:szCs w:val="28"/>
        </w:rPr>
        <w:t>Плиточник работает как внутри, так и снаружи здания, в домах клиентов и на строительных площадках, при различных погодных условиях, на малых и крупных проектах. Работа включает в себя укладку керамической плитки, мозаики и натурального камня на стены, пол и лестницы в домах, коммерческих, промышленных и общественных зданиях, церквях, бассейнах, наружных установок и фасадов, в целях создания защитной и декоративной отделки. Работа также включает в себя строительство малых стен и ступеней из кирпича или блоков.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0255" w:rsidRPr="00FF4E8B">
        <w:rPr>
          <w:rFonts w:ascii="Times New Roman" w:hAnsi="Times New Roman" w:cs="Times New Roman"/>
          <w:sz w:val="28"/>
          <w:szCs w:val="28"/>
        </w:rPr>
        <w:t>Плиточник будет выполнять рисунки, делать разметку, измерять, удалять любое существующее покрытие, подготавливать поверхность, укладывать плитку по образцу, заливать раствором, стремясь представить свою работу на высшем уровне. Организация процесса работы и самоорганизация, коммуникативные навыки и личностные качества, способность решения проблем, инновационный потенциал и креативность, точность работы – всё это является универсальными атрибутами выдающегося плиточника. Работает ли плиточник в одиночку (многие работают по найму или являются субподрядчиками) или в команде на крупных проектах,  уровень личной ответственности и самостоятельности профессионала всегда высок. Опытные плиточники могут также специализироваться в одной области, например, в мозаике, и они могут работать в фирмах, специализирующихся, к примеру, на художественных работах или плавательных бассейнах.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0255" w:rsidRPr="00FF4E8B">
        <w:rPr>
          <w:rFonts w:ascii="Times New Roman" w:hAnsi="Times New Roman" w:cs="Times New Roman"/>
          <w:sz w:val="28"/>
          <w:szCs w:val="28"/>
        </w:rPr>
        <w:t>Для выполнения работы на высшем уровне важен каждый шаг - от безопасности и аккуратности работы до точного планирования и графика, концентрации, точности и внимания к деталям. Ошибки, по большей части, несут неисправимый характер, и могут обойтись очень дорого.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0255" w:rsidRPr="00FF4E8B">
        <w:rPr>
          <w:rFonts w:ascii="Times New Roman" w:hAnsi="Times New Roman" w:cs="Times New Roman"/>
          <w:sz w:val="28"/>
          <w:szCs w:val="28"/>
        </w:rPr>
        <w:t>В связи с международной мобильностью плиточник сталкивается с быстро расширяющимся спектром возможностей и задач. Для талантливого плиточника есть много коммерческих и международных возможностей; однако это приводит к необходимости понимать различные культуры и тенденции и быть способным работать в подобных условиях. Вероятно, поэтому и расширяется спектр компе</w:t>
      </w:r>
      <w:r w:rsidR="00B51607">
        <w:rPr>
          <w:rFonts w:ascii="Times New Roman" w:hAnsi="Times New Roman" w:cs="Times New Roman"/>
          <w:sz w:val="28"/>
          <w:szCs w:val="28"/>
        </w:rPr>
        <w:t>тенций, связанных с облицовкой.</w:t>
      </w:r>
    </w:p>
    <w:p w:rsidR="00DE39D8" w:rsidRPr="009955F8" w:rsidRDefault="00AA2B8A" w:rsidP="00FF4E8B">
      <w:pPr>
        <w:pStyle w:val="-2"/>
        <w:rPr>
          <w:rFonts w:ascii="Times New Roman" w:hAnsi="Times New Roman"/>
        </w:rPr>
      </w:pPr>
      <w:bookmarkStart w:id="4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4"/>
    </w:p>
    <w:p w:rsidR="004254FE" w:rsidRPr="009955F8" w:rsidRDefault="00DE39D8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FF4E8B">
      <w:pPr>
        <w:pStyle w:val="-2"/>
        <w:rPr>
          <w:rFonts w:ascii="Times New Roman" w:hAnsi="Times New Roman"/>
          <w:caps/>
        </w:rPr>
      </w:pPr>
      <w:bookmarkStart w:id="5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5"/>
    </w:p>
    <w:p w:rsidR="00DE39D8" w:rsidRPr="009955F8" w:rsidRDefault="00DE39D8" w:rsidP="00FF4E8B">
      <w:pPr>
        <w:pStyle w:val="afc"/>
        <w:spacing w:line="240" w:lineRule="auto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FF4E8B">
      <w:pPr>
        <w:numPr>
          <w:ilvl w:val="0"/>
          <w:numId w:val="5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FF4E8B">
      <w:pPr>
        <w:numPr>
          <w:ilvl w:val="0"/>
          <w:numId w:val="5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9955F8" w:rsidRDefault="00E857D6" w:rsidP="00FF4E8B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FF4E8B">
      <w:pPr>
        <w:numPr>
          <w:ilvl w:val="0"/>
          <w:numId w:val="5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FF4E8B" w:rsidRDefault="00DE39D8" w:rsidP="00DE39D8">
      <w:pPr>
        <w:pStyle w:val="-1"/>
        <w:rPr>
          <w:rFonts w:ascii="Times New Roman" w:hAnsi="Times New Roman"/>
          <w:color w:val="auto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6" w:name="_Toc489607682"/>
      <w:r w:rsidRPr="00B51607">
        <w:rPr>
          <w:rFonts w:ascii="Times New Roman" w:hAnsi="Times New Roman"/>
          <w:color w:val="0070C0"/>
          <w:sz w:val="34"/>
          <w:szCs w:val="34"/>
        </w:rPr>
        <w:t>2. СПЕЦИФИКАЦИЯ СТАНДАРТА WORLDSKILLS (</w:t>
      </w:r>
      <w:r w:rsidRPr="00B51607">
        <w:rPr>
          <w:rFonts w:ascii="Times New Roman" w:hAnsi="Times New Roman"/>
          <w:color w:val="0070C0"/>
          <w:sz w:val="34"/>
          <w:szCs w:val="34"/>
          <w:lang w:val="en-US"/>
        </w:rPr>
        <w:t>WSSS</w:t>
      </w:r>
      <w:r w:rsidRPr="00B51607">
        <w:rPr>
          <w:rFonts w:ascii="Times New Roman" w:hAnsi="Times New Roman"/>
          <w:color w:val="0070C0"/>
          <w:sz w:val="34"/>
          <w:szCs w:val="34"/>
        </w:rPr>
        <w:t>)</w:t>
      </w:r>
      <w:bookmarkEnd w:id="6"/>
    </w:p>
    <w:p w:rsidR="00DE39D8" w:rsidRPr="009955F8" w:rsidRDefault="00DE39D8" w:rsidP="00FF4E8B">
      <w:pPr>
        <w:pStyle w:val="-2"/>
        <w:rPr>
          <w:rFonts w:ascii="Times New Roman" w:hAnsi="Times New Roman"/>
        </w:rPr>
      </w:pPr>
      <w:bookmarkStart w:id="7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7"/>
    </w:p>
    <w:p w:rsidR="00E857D6" w:rsidRPr="009955F8" w:rsidRDefault="00ED18F9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18F9" w:rsidRPr="009955F8" w:rsidRDefault="00ED18F9" w:rsidP="00B516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22"/>
        <w:gridCol w:w="7550"/>
        <w:gridCol w:w="1457"/>
      </w:tblGrid>
      <w:tr w:rsidR="00FF4E8B" w:rsidRPr="00FF4E8B" w:rsidTr="00FF4E8B">
        <w:tc>
          <w:tcPr>
            <w:tcW w:w="8398" w:type="dxa"/>
            <w:gridSpan w:val="2"/>
            <w:shd w:val="clear" w:color="auto" w:fill="DEEAF6" w:themeFill="accent1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  <w:highlight w:val="green"/>
              </w:rPr>
            </w:pPr>
            <w:r w:rsidRPr="00FF4E8B">
              <w:rPr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DEEAF6" w:themeFill="accent1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Важность</w:t>
            </w:r>
          </w:p>
          <w:p w:rsidR="00DE39D8" w:rsidRPr="00FF4E8B" w:rsidRDefault="00DE39D8" w:rsidP="00F96457">
            <w:pPr>
              <w:rPr>
                <w:b/>
                <w:bCs/>
                <w:sz w:val="28"/>
                <w:szCs w:val="28"/>
                <w:highlight w:val="green"/>
              </w:rPr>
            </w:pPr>
            <w:r w:rsidRPr="00FF4E8B">
              <w:rPr>
                <w:b/>
                <w:bCs/>
                <w:sz w:val="28"/>
                <w:szCs w:val="28"/>
              </w:rPr>
              <w:t>(%)</w:t>
            </w: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DE39D8" w:rsidRPr="00FF4E8B" w:rsidRDefault="00C13435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  <w:lang w:val="en-US"/>
              </w:rPr>
              <w:t>Организация работ</w:t>
            </w:r>
            <w:r w:rsidRPr="00FF4E8B">
              <w:rPr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DE39D8" w:rsidRPr="00FF4E8B" w:rsidRDefault="00C13435" w:rsidP="00F96457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F4E8B">
              <w:rPr>
                <w:b/>
                <w:bCs/>
                <w:sz w:val="28"/>
                <w:szCs w:val="28"/>
                <w:lang w:val="en-US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FF4E8B" w:rsidRDefault="00DE39D8" w:rsidP="00F96457">
            <w:pPr>
              <w:rPr>
                <w:bCs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</w:t>
            </w:r>
            <w:r w:rsidRPr="00FF4E8B">
              <w:rPr>
                <w:bCs/>
                <w:sz w:val="28"/>
                <w:szCs w:val="28"/>
              </w:rPr>
              <w:t>:</w:t>
            </w:r>
          </w:p>
          <w:p w:rsidR="00A10F33" w:rsidRPr="00FF4E8B" w:rsidRDefault="00A10F33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Технику безопасности и правила гигиены, обязанности, нормы и документацию</w:t>
            </w:r>
            <w:r w:rsidRPr="00FF4E8B">
              <w:rPr>
                <w:bCs/>
                <w:sz w:val="28"/>
                <w:szCs w:val="28"/>
              </w:rPr>
              <w:t xml:space="preserve"> 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Принципы безопасной работы с электричеством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Правила поведения при возникновении аварийной ситуации, несчастного случая, возгорания, а также правила оказания доврачебной помощи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Ситуации, при которых может понадобиться личное защитное оборудование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всех инструментов в непосредственной близости к их руководствам по эксплуатации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материалов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Меры разумного использования ресурсов, использование экологичных материалов и их переработку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 xml:space="preserve">Принципы минимизации расхода лишнего материала при работе и </w:t>
            </w:r>
            <w:r w:rsidR="00063891" w:rsidRPr="00FF4E8B">
              <w:rPr>
                <w:rFonts w:ascii="Times New Roman" w:hAnsi="Times New Roman"/>
                <w:sz w:val="28"/>
                <w:szCs w:val="28"/>
              </w:rPr>
              <w:t>избежание</w:t>
            </w:r>
            <w:r w:rsidRPr="00FF4E8B">
              <w:rPr>
                <w:rFonts w:ascii="Times New Roman" w:hAnsi="Times New Roman"/>
                <w:sz w:val="28"/>
                <w:szCs w:val="28"/>
              </w:rPr>
              <w:t xml:space="preserve"> лишних затрат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Принципы распределения времени, процесса работы и анализ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Важность планирования, точности, проверки и внимания к деталям на протяжение всего рабочего процесса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Важность взаимодействия и доверия</w:t>
            </w:r>
          </w:p>
          <w:p w:rsidR="00DE39D8" w:rsidRPr="00B51607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Важность управления как продолжающееся профессиональное развитие</w:t>
            </w:r>
          </w:p>
        </w:tc>
        <w:tc>
          <w:tcPr>
            <w:tcW w:w="1457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FF4E8B" w:rsidRDefault="00DE39D8" w:rsidP="00F96457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Следовать санитарным нормам и правилам безопасности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Различать и использовать надлежащие средства личной безопасности, включая безопасную обувь, защиту для глаз и ушей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Выбирать, использовать, мыть, ремонтировать и хранить все ручные и электрические приборы безопасным способом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Выбирать, использовать и хранить все материалы безопасным способом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Организовать свое рабочее место таким образом, чтобы максимизировать эффективность работы и обеспечить постоянную чистоту 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 обязательном порядке производить измерения точно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Эффективно работать под давлением и постоянно проверять результат, чтобы успеть завершить работу вовремя</w:t>
            </w:r>
          </w:p>
          <w:p w:rsidR="00DE39D8" w:rsidRPr="00B51607" w:rsidRDefault="005D5AD7" w:rsidP="00B51607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Установить и поддерживать высокие стандарты качества рабочего процесса</w:t>
            </w:r>
            <w:r w:rsidR="005C6A23"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DE39D8" w:rsidRPr="00FF4E8B" w:rsidRDefault="0058297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Коммуникативные навыки и личные качества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DE39D8" w:rsidRPr="00FF4E8B" w:rsidRDefault="00582978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582978" w:rsidRPr="00FF4E8B" w:rsidRDefault="00582978" w:rsidP="00D5414E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установления и поддержания доверительных отношений с клиентом</w:t>
            </w:r>
          </w:p>
          <w:p w:rsidR="00582978" w:rsidRPr="00FF4E8B" w:rsidRDefault="00582978" w:rsidP="00D5414E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Роли и требования родственных рабочих областей</w:t>
            </w:r>
          </w:p>
          <w:p w:rsidR="00582978" w:rsidRPr="00FF4E8B" w:rsidRDefault="00582978" w:rsidP="00D5414E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создания и поддержания доверительных и продуктивных рабочих отношений</w:t>
            </w:r>
          </w:p>
          <w:p w:rsidR="005C6A23" w:rsidRPr="00FF4E8B" w:rsidRDefault="00582978" w:rsidP="00FF4E8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быстрого устранения недопонимания и конфликтных ситуаций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Визуализировать и интерпретировать желания клиента, дать рекомендации, соответствующие (а также способствующие усовершенствованию) дизайну и бюджету клиента, где это требуется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Обеспечить специальную техническую помощь, где это требуется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Представить портфолио с предыдущими работами, чтобы продемонстрировать наличие качества, разностороннего опыта и профессиональной компетенции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Рассчитать стоимость и время работы для клиента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Представить родственные рабочие области, которые будут задействованы в выполнении заказа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Понимать требования/нужды родственных рабочих областей и работать вместе</w:t>
            </w:r>
          </w:p>
          <w:p w:rsidR="005C6A23" w:rsidRPr="00FF4E8B" w:rsidRDefault="00582978" w:rsidP="00B51607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Продуктивно работать в команде для достижения качества, эффективности и контроля затрат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DE39D8" w:rsidRPr="00FF4E8B" w:rsidRDefault="00717263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Способность решения проблем, инновационный потенциал и креативность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DE39D8" w:rsidRPr="00FF4E8B" w:rsidRDefault="00717263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717263" w:rsidRPr="00FF4E8B" w:rsidRDefault="00717263" w:rsidP="00D5414E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Стандартные проблемы, которые могут возникнуть в процессе работы</w:t>
            </w:r>
          </w:p>
          <w:p w:rsidR="00717263" w:rsidRPr="00FF4E8B" w:rsidRDefault="00717263" w:rsidP="00D5414E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Диагностический подход к решению проблем</w:t>
            </w:r>
          </w:p>
          <w:p w:rsidR="005C6A23" w:rsidRPr="00FF4E8B" w:rsidRDefault="00717263" w:rsidP="00FF4E8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Тренды и новшества в мире профессиональной индустрии, включая новые продукты, новинки  внешнего дизайна, материалов и оборудования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Периодически проверять результат работы, в частности, на точность и соответствие стандартам, чтобы минимизировать риск возникновения проблем на более поздней стадии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Быстро распознавать и понимать проблемы, следовать собственной разработанной стратегии устранения проблемы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Проверять сомнительную информацию во избежание проблем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Разрабатывать креативные решения при работе на  реставрационном этапе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Использовать любую возможность внести свой вклад в усовершенствование продукта и общий уровень успешности выполнения заказа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Быть в курсе изменений в мире профессиональной индустрии</w:t>
            </w:r>
          </w:p>
          <w:p w:rsidR="005C6A23" w:rsidRPr="00FF4E8B" w:rsidRDefault="005E33E1" w:rsidP="00FF4E8B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Демонстрировать желание испытать новые методы и позитивно относиться к изменениям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Персональные навыки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основную информацию, требующуюся для пошагового плана построения чертежей, в том числе: секции, уровня нулевых точек, стеновых конструкций, кодов материалов, размеров глубины, высоты, графиков и деталей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Интерпретация и выполнение чертежей по стандартам ISO-A или ИСО-E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проверки недостающей информации или ошибок, влекущих за собой различные проблемы, и их решение до начала выполнения работы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Роль геометрии и ее использование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Математические процессы и решение проблем</w:t>
            </w:r>
          </w:p>
          <w:p w:rsidR="005C6A23" w:rsidRPr="00FF4E8B" w:rsidRDefault="005E33E1" w:rsidP="00FF4E8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Перечень рассчитываемых расходов</w:t>
            </w:r>
            <w:r w:rsidR="005C6A23"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Точно интерпретировать и воспроизвести информацию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Спроектировать базовый чертеж (вручную и при помощи </w:t>
            </w:r>
            <w:r w:rsidRPr="00FF4E8B">
              <w:rPr>
                <w:sz w:val="28"/>
                <w:szCs w:val="28"/>
                <w:lang w:val="en-US"/>
              </w:rPr>
              <w:t>CAD</w:t>
            </w:r>
            <w:r w:rsidRPr="00FF4E8B">
              <w:rPr>
                <w:sz w:val="28"/>
                <w:szCs w:val="28"/>
              </w:rPr>
              <w:t>), включая высоту, планы и разрезы в полном размере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Выполнить точный комплексный чертеж на деревянной плоскости, чтобы сделать шаблон для стены/пола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Определить ошибки в чертеже или моменты, требующие уточнения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Определить и проверить количество требуемого материала</w:t>
            </w:r>
          </w:p>
          <w:p w:rsidR="005C6A23" w:rsidRPr="00FF4E8B" w:rsidRDefault="005E33E1" w:rsidP="00FF4E8B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Рассчитать расходы и цену работы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Установка и измерения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5C6A23" w:rsidRPr="00FF4E8B" w:rsidRDefault="005E33E1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Методы установки горизонтальных, вертикальных, наклонных и криволинейных поверхностей, а также методы выполнения простых поверхностей, узоров и орнаментов</w:t>
            </w:r>
            <w:r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E33E1" w:rsidRPr="00FF4E8B" w:rsidRDefault="005E33E1" w:rsidP="00D5414E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Проверять измерения стены/пола на соответствие чертежам</w:t>
            </w:r>
          </w:p>
          <w:p w:rsidR="005C6A23" w:rsidRPr="00FF4E8B" w:rsidRDefault="005E33E1" w:rsidP="00FF4E8B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Произвести установку шаблонов</w:t>
            </w:r>
            <w:r w:rsidRPr="00FF4E8B">
              <w:rPr>
                <w:bCs/>
                <w:sz w:val="28"/>
                <w:szCs w:val="28"/>
              </w:rPr>
              <w:t xml:space="preserve"> </w:t>
            </w:r>
            <w:r w:rsidR="005C6A23"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ACB9CA" w:themeFill="text2" w:themeFillTint="66"/>
          </w:tcPr>
          <w:p w:rsidR="00FF4E8B" w:rsidRPr="00FF4E8B" w:rsidRDefault="00FF4E8B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F4E8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762" w:type="dxa"/>
            <w:shd w:val="clear" w:color="auto" w:fill="ACB9CA" w:themeFill="text2" w:themeFillTint="66"/>
          </w:tcPr>
          <w:p w:rsidR="00FF4E8B" w:rsidRPr="00FF4E8B" w:rsidRDefault="00FF4E8B" w:rsidP="00FF4E8B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FF4E8B">
              <w:rPr>
                <w:b/>
                <w:bCs/>
                <w:sz w:val="28"/>
                <w:szCs w:val="28"/>
              </w:rPr>
              <w:tab/>
              <w:t>Подготовка</w:t>
            </w:r>
            <w:r w:rsidRPr="00FF4E8B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1457" w:type="dxa"/>
            <w:shd w:val="clear" w:color="auto" w:fill="ACB9CA" w:themeFill="text2" w:themeFillTint="66"/>
          </w:tcPr>
          <w:p w:rsidR="00FF4E8B" w:rsidRPr="00FF4E8B" w:rsidRDefault="00FF4E8B" w:rsidP="0025352A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FF4E8B">
              <w:rPr>
                <w:b/>
                <w:bCs/>
                <w:sz w:val="28"/>
                <w:szCs w:val="28"/>
              </w:rPr>
              <w:t>15</w:t>
            </w:r>
          </w:p>
        </w:tc>
      </w:tr>
      <w:tr w:rsidR="00FF4E8B" w:rsidRPr="00FF4E8B" w:rsidTr="00FF4E8B">
        <w:tc>
          <w:tcPr>
            <w:tcW w:w="636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D15DB7" w:rsidRDefault="00F16EDE" w:rsidP="00F16EDE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Характеристики материала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Как на графике прочесть информацию об уклонах и положениях розеток, материалах и особенностях плитки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Процедуры измерения, обозначения и установки каналов, розеток и т.</w:t>
            </w:r>
            <w:r w:rsidR="00063891">
              <w:rPr>
                <w:sz w:val="28"/>
                <w:szCs w:val="28"/>
              </w:rPr>
              <w:t xml:space="preserve"> </w:t>
            </w:r>
            <w:r w:rsidRPr="00FF4E8B">
              <w:rPr>
                <w:sz w:val="28"/>
                <w:szCs w:val="28"/>
              </w:rPr>
              <w:t>д</w:t>
            </w:r>
            <w:r w:rsidR="00063891">
              <w:rPr>
                <w:sz w:val="28"/>
                <w:szCs w:val="28"/>
              </w:rPr>
              <w:t>.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Функции материалов: </w:t>
            </w:r>
            <w:r w:rsidR="00063891" w:rsidRPr="00FF4E8B">
              <w:rPr>
                <w:sz w:val="28"/>
                <w:szCs w:val="28"/>
              </w:rPr>
              <w:t>митинговые</w:t>
            </w:r>
            <w:r w:rsidRPr="00FF4E8B">
              <w:rPr>
                <w:sz w:val="28"/>
                <w:szCs w:val="28"/>
              </w:rPr>
              <w:t xml:space="preserve"> соединения, каналы, розетки, крепления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Типы песчаных пород, используемых для внешней/внутренней отделки; последствия использования неверного типа; выполнение связанных с этим заданий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Типы однослойной штукатурки и причины использования водонепроницаемых материалов и пластифицирующи</w:t>
            </w:r>
            <w:r w:rsidR="00063891">
              <w:rPr>
                <w:sz w:val="28"/>
                <w:szCs w:val="28"/>
              </w:rPr>
              <w:t>х</w:t>
            </w:r>
            <w:r w:rsidRPr="00FF4E8B">
              <w:rPr>
                <w:sz w:val="28"/>
                <w:szCs w:val="28"/>
              </w:rPr>
              <w:t xml:space="preserve"> добавок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Виды отделки, в том числе, эластичные прокладки, внешние углы и притолоки</w:t>
            </w:r>
          </w:p>
          <w:p w:rsidR="005E33E1" w:rsidRPr="00D15DB7" w:rsidRDefault="00D8675C" w:rsidP="00D5414E">
            <w:pPr>
              <w:pStyle w:val="aff1"/>
              <w:numPr>
                <w:ilvl w:val="0"/>
                <w:numId w:val="21"/>
              </w:numPr>
              <w:spacing w:after="0" w:line="240" w:lineRule="auto"/>
              <w:rPr>
                <w:rFonts w:ascii="Frutiger LT Com 45 Light" w:eastAsia="Times New Roman" w:hAnsi="Frutiger LT Com 45 Light"/>
              </w:rPr>
            </w:pPr>
            <w:r w:rsidRPr="00D15DB7">
              <w:rPr>
                <w:rFonts w:ascii="Times New Roman" w:eastAsia="Times New Roman" w:hAnsi="Times New Roman"/>
                <w:sz w:val="28"/>
                <w:szCs w:val="28"/>
              </w:rPr>
              <w:t>Характеристики компонентов, включая клеящее вещество, наполнители, пластифицирующие добавки и водонепроницаемые материалы</w:t>
            </w:r>
          </w:p>
        </w:tc>
        <w:tc>
          <w:tcPr>
            <w:tcW w:w="1457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D15DB7" w:rsidRDefault="00F16EDE" w:rsidP="00F16EDE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Удалить старый слой плитки, раствора, цемента или клеящего материала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Заполнить все трещины и очистить стену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Обеспечить дренаж: интерпретировать информацию, учитывая уклоны и положения розеток из чертежей положения, сборки и компонентов; установить каналы, розетки и завершить отделку поверхности и стыков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Подготовить материалы, как требуется по регламенту: песок и цементные смеси, материалы для отделки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Смешивать растворы: песок и цементные смеси в правильных пропорциях</w:t>
            </w:r>
          </w:p>
          <w:p w:rsidR="005E33E1" w:rsidRPr="00D15DB7" w:rsidRDefault="00F16EDE" w:rsidP="00D5414E">
            <w:pPr>
              <w:pStyle w:val="aff1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15DB7">
              <w:rPr>
                <w:rFonts w:ascii="Times New Roman" w:eastAsia="Times New Roman" w:hAnsi="Times New Roman"/>
                <w:sz w:val="28"/>
                <w:szCs w:val="28"/>
              </w:rPr>
              <w:t>Наносить штукатурку на внешние и внутренние поверхности надлежащим образом – в три слоя и ключевой слой перед укладкой плитки</w:t>
            </w:r>
          </w:p>
        </w:tc>
        <w:tc>
          <w:tcPr>
            <w:tcW w:w="1457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15DB7" w:rsidRPr="00FF4E8B" w:rsidTr="00FF4E8B">
        <w:tc>
          <w:tcPr>
            <w:tcW w:w="636" w:type="dxa"/>
          </w:tcPr>
          <w:p w:rsidR="00D15DB7" w:rsidRPr="00D15DB7" w:rsidRDefault="00D15DB7" w:rsidP="005C6A23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D15DB7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762" w:type="dxa"/>
          </w:tcPr>
          <w:p w:rsidR="00D15DB7" w:rsidRPr="00D15DB7" w:rsidRDefault="00D15DB7" w:rsidP="00D15DB7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D15DB7">
              <w:rPr>
                <w:b/>
                <w:bCs/>
                <w:sz w:val="28"/>
                <w:szCs w:val="28"/>
              </w:rPr>
              <w:tab/>
              <w:t>Закрепление</w:t>
            </w:r>
            <w:r w:rsidRPr="00D15DB7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1457" w:type="dxa"/>
          </w:tcPr>
          <w:p w:rsidR="00D15DB7" w:rsidRPr="00D15DB7" w:rsidRDefault="00D15DB7" w:rsidP="005C6A23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D15DB7">
              <w:rPr>
                <w:b/>
                <w:bCs/>
                <w:sz w:val="28"/>
                <w:szCs w:val="28"/>
              </w:rPr>
              <w:t>60</w:t>
            </w:r>
          </w:p>
        </w:tc>
      </w:tr>
      <w:tr w:rsidR="00FF4E8B" w:rsidRPr="00FF4E8B" w:rsidTr="00FF4E8B">
        <w:tc>
          <w:tcPr>
            <w:tcW w:w="636" w:type="dxa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D15DB7" w:rsidRDefault="000E2455" w:rsidP="000E2455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0E2455" w:rsidRPr="00FF4E8B" w:rsidRDefault="00063891" w:rsidP="00D5414E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Ряд методов крепежа (укладки</w:t>
            </w:r>
            <w:r w:rsidR="000E2455" w:rsidRPr="00FF4E8B">
              <w:rPr>
                <w:sz w:val="28"/>
                <w:szCs w:val="28"/>
              </w:rPr>
              <w:t>) плитки</w:t>
            </w:r>
          </w:p>
          <w:p w:rsidR="000E2455" w:rsidRPr="00FF4E8B" w:rsidRDefault="000E2455" w:rsidP="00D5414E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Использование защитных материалов во избежание повреждения готовых поверхностей</w:t>
            </w:r>
          </w:p>
        </w:tc>
        <w:tc>
          <w:tcPr>
            <w:tcW w:w="1457" w:type="dxa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0E2455" w:rsidRPr="00FF4E8B" w:rsidRDefault="000E2455" w:rsidP="00D15DB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D15DB7" w:rsidRDefault="000E2455" w:rsidP="00D15DB7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Минимизировать риск повреждения соседних поверхностей, используя защитные материалы и разделители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Укладывать плитку на различные типы поверхностей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Резать и придавать плитке форму, требующуюся для краев, углов  так, чтобы она надлежащим образом располагалась вокруг креплений, труб, убедившись, что не происходит крошения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Надлежащим образом наносить клеящий материал на плитку,  не допуская излишков клея на плитке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Прикреплять плитку к поверхности и полу для образования узора или орнамента, избегая загиба краев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Точно размещать плитку, проверяя уровень, уклон и площадь, убедившись в ровности 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Подготавливать и наносить на стыки замазку, затирочные составы и раствор, убедившись, что стыки равны и симметричны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Устранять излишки замазки, затирочных составов и раствора, очищать и полировать, чтобы обеспечить результат, требуемый регламентом 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Завершать работу с краями и углами надлежащим образом </w:t>
            </w:r>
          </w:p>
        </w:tc>
        <w:tc>
          <w:tcPr>
            <w:tcW w:w="1457" w:type="dxa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D15DB7">
        <w:tc>
          <w:tcPr>
            <w:tcW w:w="636" w:type="dxa"/>
            <w:shd w:val="clear" w:color="auto" w:fill="ACB9CA" w:themeFill="text2" w:themeFillTint="66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  <w:shd w:val="clear" w:color="auto" w:fill="ACB9CA" w:themeFill="text2" w:themeFillTint="66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ACB9CA" w:themeFill="text2" w:themeFillTint="66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100</w:t>
            </w:r>
          </w:p>
        </w:tc>
      </w:tr>
    </w:tbl>
    <w:p w:rsidR="00F96457" w:rsidRPr="00FF4E8B" w:rsidRDefault="00D15DB7" w:rsidP="00B51607">
      <w:pPr>
        <w:tabs>
          <w:tab w:val="left" w:pos="3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39D8" w:rsidRPr="009955F8" w:rsidRDefault="00DE39D8" w:rsidP="00B51607">
      <w:pPr>
        <w:pStyle w:val="-1"/>
        <w:spacing w:line="276" w:lineRule="auto"/>
        <w:rPr>
          <w:rFonts w:ascii="Times New Roman" w:hAnsi="Times New Roman"/>
          <w:sz w:val="34"/>
          <w:szCs w:val="34"/>
        </w:rPr>
      </w:pPr>
      <w:bookmarkStart w:id="8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8"/>
    </w:p>
    <w:p w:rsidR="00DE39D8" w:rsidRPr="00ED18F9" w:rsidRDefault="00AA2B8A" w:rsidP="00D15DB7">
      <w:pPr>
        <w:pStyle w:val="-2"/>
        <w:spacing w:before="0" w:after="0"/>
        <w:rPr>
          <w:rFonts w:ascii="Times New Roman" w:hAnsi="Times New Roman"/>
          <w:szCs w:val="28"/>
        </w:rPr>
      </w:pPr>
      <w:bookmarkStart w:id="9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9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</w:t>
      </w:r>
      <w:r w:rsidR="00D15DB7">
        <w:rPr>
          <w:rFonts w:ascii="Times New Roman" w:hAnsi="Times New Roman" w:cs="Times New Roman"/>
          <w:sz w:val="28"/>
          <w:szCs w:val="28"/>
        </w:rPr>
        <w:t xml:space="preserve">категорий: измерение 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D15DB7">
        <w:rPr>
          <w:rFonts w:ascii="Times New Roman" w:hAnsi="Times New Roman" w:cs="Times New Roman"/>
          <w:sz w:val="28"/>
          <w:szCs w:val="28"/>
        </w:rPr>
        <w:t xml:space="preserve"> жюри</w:t>
      </w:r>
      <w:r w:rsidRPr="00ED18F9">
        <w:rPr>
          <w:rFonts w:ascii="Times New Roman" w:hAnsi="Times New Roman" w:cs="Times New Roman"/>
          <w:sz w:val="28"/>
          <w:szCs w:val="28"/>
        </w:rPr>
        <w:t>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</w:t>
      </w:r>
      <w:r w:rsidR="006F5F3D" w:rsidRPr="00ED18F9">
        <w:rPr>
          <w:rFonts w:ascii="Times New Roman" w:hAnsi="Times New Roman" w:cs="Times New Roman"/>
          <w:sz w:val="28"/>
          <w:szCs w:val="28"/>
        </w:rPr>
        <w:t>интер</w:t>
      </w:r>
      <w:r w:rsidR="006F5F3D">
        <w:rPr>
          <w:rFonts w:ascii="Times New Roman" w:hAnsi="Times New Roman" w:cs="Times New Roman"/>
          <w:sz w:val="28"/>
          <w:szCs w:val="28"/>
        </w:rPr>
        <w:t>а</w:t>
      </w:r>
      <w:r w:rsidR="006F5F3D" w:rsidRPr="00ED18F9">
        <w:rPr>
          <w:rFonts w:ascii="Times New Roman" w:hAnsi="Times New Roman" w:cs="Times New Roman"/>
          <w:sz w:val="28"/>
          <w:szCs w:val="28"/>
        </w:rPr>
        <w:t>ктивного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10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:rsidR="00DE39D8" w:rsidRPr="00ED18F9" w:rsidRDefault="00AA2B8A" w:rsidP="00D15DB7">
      <w:pPr>
        <w:pStyle w:val="-2"/>
        <w:spacing w:before="0" w:after="0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зависимости от природы навыка и требований к его оцениванию может быть</w:t>
      </w:r>
      <w:r w:rsidR="00D15DB7">
        <w:rPr>
          <w:rFonts w:ascii="Times New Roman" w:hAnsi="Times New Roman" w:cs="Times New Roman"/>
          <w:sz w:val="28"/>
          <w:szCs w:val="28"/>
        </w:rPr>
        <w:t>,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EE2" w:rsidRDefault="000F0EE2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2" w:name="_Toc489607688"/>
    </w:p>
    <w:p w:rsidR="00DE39D8" w:rsidRPr="00ED18F9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ED18F9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A724E7" w:rsidRDefault="00A724E7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</w:p>
    <w:p w:rsidR="00DE39D8" w:rsidRPr="00ED18F9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ED18F9" w:rsidRDefault="00A91D4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63891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DE39D8" w:rsidRDefault="00A91D4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4E7" w:rsidRPr="00ED18F9" w:rsidRDefault="00A724E7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ED18F9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:rsidR="00DE39D8" w:rsidRPr="00ED18F9" w:rsidRDefault="00DE39D8" w:rsidP="00A724E7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A724E7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A724E7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  <w:r w:rsidR="003D58C2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459"/>
        <w:gridCol w:w="1063"/>
        <w:gridCol w:w="1209"/>
        <w:gridCol w:w="921"/>
      </w:tblGrid>
      <w:tr w:rsidR="00AE6AB7" w:rsidRPr="009955F8" w:rsidTr="00A724E7">
        <w:trPr>
          <w:cantSplit/>
          <w:trHeight w:val="1538"/>
          <w:jc w:val="center"/>
        </w:trPr>
        <w:tc>
          <w:tcPr>
            <w:tcW w:w="6880" w:type="dxa"/>
            <w:gridSpan w:val="10"/>
            <w:shd w:val="clear" w:color="auto" w:fill="DEEAF6" w:themeFill="accent1" w:themeFillTint="33"/>
            <w:vAlign w:val="center"/>
          </w:tcPr>
          <w:p w:rsidR="00AE6AB7" w:rsidRPr="00A724E7" w:rsidRDefault="00AE6AB7" w:rsidP="00F96457">
            <w:pPr>
              <w:jc w:val="center"/>
              <w:rPr>
                <w:b/>
                <w:color w:val="262626" w:themeColor="text1" w:themeTint="D9"/>
              </w:rPr>
            </w:pPr>
            <w:r w:rsidRPr="00A724E7">
              <w:rPr>
                <w:b/>
                <w:color w:val="262626" w:themeColor="text1" w:themeTint="D9"/>
                <w:sz w:val="24"/>
              </w:rPr>
              <w:t>Критерий</w:t>
            </w:r>
          </w:p>
        </w:tc>
        <w:tc>
          <w:tcPr>
            <w:tcW w:w="1063" w:type="dxa"/>
            <w:shd w:val="clear" w:color="auto" w:fill="DEEAF6" w:themeFill="accent1" w:themeFillTint="33"/>
            <w:textDirection w:val="btL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262626" w:themeColor="text1" w:themeTint="D9"/>
                <w:sz w:val="24"/>
              </w:rPr>
            </w:pPr>
            <w:r w:rsidRPr="00A724E7">
              <w:rPr>
                <w:b/>
                <w:color w:val="262626" w:themeColor="text1" w:themeTint="D9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DEEAF6" w:themeFill="accent1" w:themeFillTint="33"/>
            <w:textDirection w:val="btL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262626" w:themeColor="text1" w:themeTint="D9"/>
                <w:sz w:val="24"/>
              </w:rPr>
            </w:pPr>
            <w:r w:rsidRPr="00A724E7">
              <w:rPr>
                <w:b/>
                <w:color w:val="262626" w:themeColor="text1" w:themeTint="D9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DEEAF6" w:themeFill="accent1" w:themeFillTint="33"/>
            <w:textDirection w:val="btL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262626" w:themeColor="text1" w:themeTint="D9"/>
                <w:sz w:val="24"/>
              </w:rPr>
            </w:pPr>
            <w:r w:rsidRPr="00A724E7">
              <w:rPr>
                <w:b/>
                <w:color w:val="262626" w:themeColor="text1" w:themeTint="D9"/>
                <w:sz w:val="14"/>
              </w:rPr>
              <w:t>ВЕЛИЧИНА ОТКЛОНЕНИЯ</w:t>
            </w: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AE6AB7" w:rsidRPr="00A724E7" w:rsidRDefault="00AE6AB7" w:rsidP="00F96457">
            <w:pPr>
              <w:ind w:left="113" w:right="113"/>
              <w:jc w:val="center"/>
              <w:rPr>
                <w:b/>
                <w:color w:val="833C0B" w:themeColor="accent2" w:themeShade="80"/>
                <w:sz w:val="24"/>
              </w:rPr>
            </w:pPr>
            <w:r w:rsidRPr="00A724E7">
              <w:rPr>
                <w:b/>
                <w:color w:val="833C0B" w:themeColor="accent2" w:themeShade="80"/>
                <w:sz w:val="24"/>
              </w:rPr>
              <w:t xml:space="preserve">Разделы Спецификации стандарта </w:t>
            </w:r>
            <w:r w:rsidRPr="00A724E7">
              <w:rPr>
                <w:b/>
                <w:color w:val="833C0B" w:themeColor="accent2" w:themeShade="80"/>
                <w:sz w:val="24"/>
                <w:lang w:val="en-US"/>
              </w:rPr>
              <w:t>WS</w:t>
            </w:r>
            <w:r w:rsidRPr="00A724E7">
              <w:rPr>
                <w:b/>
                <w:color w:val="833C0B" w:themeColor="accent2" w:themeShade="80"/>
                <w:sz w:val="24"/>
              </w:rPr>
              <w:t xml:space="preserve"> (</w:t>
            </w:r>
            <w:r w:rsidRPr="00A724E7">
              <w:rPr>
                <w:b/>
                <w:color w:val="833C0B" w:themeColor="accent2" w:themeShade="80"/>
                <w:sz w:val="24"/>
                <w:lang w:val="en-US"/>
              </w:rPr>
              <w:t>WSSS</w:t>
            </w:r>
            <w:r w:rsidRPr="00A724E7">
              <w:rPr>
                <w:b/>
                <w:color w:val="833C0B" w:themeColor="accent2" w:themeShade="80"/>
                <w:sz w:val="24"/>
              </w:rPr>
              <w:t>)</w:t>
            </w: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459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FBE4D5" w:themeFill="accent2" w:themeFillTint="33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FBE4D5" w:themeFill="accent2" w:themeFillTint="33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/>
            <w:shd w:val="clear" w:color="auto" w:fill="E2EFD9" w:themeFill="accent6" w:themeFillTint="33"/>
          </w:tcPr>
          <w:p w:rsidR="00AE6AB7" w:rsidRPr="00A724E7" w:rsidRDefault="00AE6AB7" w:rsidP="00AE6AB7">
            <w:pPr>
              <w:jc w:val="both"/>
              <w:rPr>
                <w:b/>
                <w:color w:val="833C0B" w:themeColor="accent2" w:themeShade="80"/>
                <w:sz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/>
            <w:shd w:val="clear" w:color="auto" w:fill="E2EFD9" w:themeFill="accent6" w:themeFillTint="33"/>
          </w:tcPr>
          <w:p w:rsidR="00AE6AB7" w:rsidRPr="00A724E7" w:rsidRDefault="00AE6AB7" w:rsidP="00AE6AB7">
            <w:pPr>
              <w:jc w:val="both"/>
              <w:rPr>
                <w:b/>
                <w:color w:val="833C0B" w:themeColor="accent2" w:themeShade="80"/>
                <w:sz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/>
            <w:shd w:val="clear" w:color="auto" w:fill="E2EFD9" w:themeFill="accent6" w:themeFillTint="33"/>
          </w:tcPr>
          <w:p w:rsidR="00AE6AB7" w:rsidRPr="00A724E7" w:rsidRDefault="00AE6AB7" w:rsidP="00AE6AB7">
            <w:pPr>
              <w:jc w:val="both"/>
              <w:rPr>
                <w:b/>
                <w:color w:val="833C0B" w:themeColor="accent2" w:themeShade="80"/>
                <w:sz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724E7">
        <w:trPr>
          <w:cantSplit/>
          <w:trHeight w:val="1285"/>
          <w:jc w:val="center"/>
        </w:trPr>
        <w:tc>
          <w:tcPr>
            <w:tcW w:w="1616" w:type="dxa"/>
            <w:shd w:val="clear" w:color="auto" w:fill="E2EFD9" w:themeFill="accent6" w:themeFillTint="33"/>
            <w:textDirection w:val="btLr"/>
            <w:vAlign w:val="cente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833C0B" w:themeColor="accent2" w:themeShade="80"/>
                <w:sz w:val="24"/>
              </w:rPr>
            </w:pPr>
            <w:r w:rsidRPr="00A724E7">
              <w:rPr>
                <w:b/>
                <w:color w:val="833C0B" w:themeColor="accent2" w:themeShade="80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FBE4D5" w:themeFill="accent2" w:themeFillTint="33"/>
          </w:tcPr>
          <w:p w:rsidR="00AE6AB7" w:rsidRPr="009955F8" w:rsidRDefault="00AE6AB7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</w:tbl>
    <w:p w:rsidR="00DE39D8" w:rsidRPr="00A57976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5" w:name="_Toc489607691"/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57976" w:rsidRDefault="00DE39D8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DB2A99">
      <w:pPr>
        <w:pStyle w:val="af1"/>
        <w:widowControl/>
        <w:numPr>
          <w:ilvl w:val="0"/>
          <w:numId w:val="9"/>
        </w:numPr>
        <w:spacing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DB2A99">
      <w:pPr>
        <w:pStyle w:val="af1"/>
        <w:widowControl/>
        <w:numPr>
          <w:ilvl w:val="0"/>
          <w:numId w:val="9"/>
        </w:numPr>
        <w:spacing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B2A99" w:rsidRPr="00DB2A99" w:rsidRDefault="00DE39D8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  <w:r w:rsidR="00DB2A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B2A99" w:rsidRPr="00DB2A99">
        <w:rPr>
          <w:rFonts w:ascii="Times New Roman" w:eastAsia="Segoe UI" w:hAnsi="Times New Roman"/>
          <w:sz w:val="28"/>
          <w:szCs w:val="28"/>
          <w:lang w:val="ru-RU" w:bidi="en-US"/>
        </w:rPr>
        <w:t>Три эксперта оценивают каждый аспект, а четвертый эксперт выступает в роли судьи, когда необходимо исключить оценку соотечественника.</w:t>
      </w:r>
    </w:p>
    <w:p w:rsidR="00DB2A99" w:rsidRPr="00A57976" w:rsidRDefault="00DB2A99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0D74AA" w:rsidRPr="00A57976" w:rsidRDefault="000D74A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6"/>
      <w:r w:rsidR="00DB2A99">
        <w:rPr>
          <w:rFonts w:ascii="Times New Roman" w:hAnsi="Times New Roman"/>
          <w:szCs w:val="28"/>
        </w:rPr>
        <w:t xml:space="preserve"> (ОБЪЕКТИВНОЕ ОЦЕНИВАНИЕ</w:t>
      </w:r>
      <w:r w:rsidR="006D7B26">
        <w:rPr>
          <w:rFonts w:ascii="Times New Roman" w:hAnsi="Times New Roman"/>
          <w:szCs w:val="28"/>
        </w:rPr>
        <w:t>)</w:t>
      </w:r>
    </w:p>
    <w:p w:rsidR="000D74AA" w:rsidRDefault="000D74AA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B2A99" w:rsidRPr="00A57976" w:rsidRDefault="00DB2A99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DE39D8" w:rsidRPr="00A57976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Pr="006D7B26" w:rsidRDefault="00DE39D8" w:rsidP="00DB2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7"/>
        <w:gridCol w:w="5100"/>
        <w:gridCol w:w="1687"/>
        <w:gridCol w:w="1661"/>
        <w:gridCol w:w="1074"/>
      </w:tblGrid>
      <w:tr w:rsidR="00DE39D8" w:rsidRPr="009955F8" w:rsidTr="00DB2A99">
        <w:tc>
          <w:tcPr>
            <w:tcW w:w="6112" w:type="dxa"/>
            <w:gridSpan w:val="2"/>
            <w:shd w:val="clear" w:color="auto" w:fill="E7E6E6" w:themeFill="background2"/>
          </w:tcPr>
          <w:p w:rsidR="00DE39D8" w:rsidRPr="00DB2A99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DB2A99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4337" w:type="dxa"/>
            <w:gridSpan w:val="3"/>
            <w:shd w:val="clear" w:color="auto" w:fill="E7E6E6" w:themeFill="background2"/>
          </w:tcPr>
          <w:p w:rsidR="00DE39D8" w:rsidRPr="00DB2A99" w:rsidRDefault="00DE39D8" w:rsidP="00DB2A99">
            <w:pPr>
              <w:jc w:val="center"/>
              <w:rPr>
                <w:b/>
                <w:sz w:val="28"/>
                <w:szCs w:val="28"/>
              </w:rPr>
            </w:pPr>
            <w:r w:rsidRPr="00DB2A99">
              <w:rPr>
                <w:b/>
                <w:sz w:val="28"/>
                <w:szCs w:val="28"/>
              </w:rPr>
              <w:t>Баллы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80" w:type="dxa"/>
            <w:shd w:val="clear" w:color="auto" w:fill="FBE4D5" w:themeFill="accent2" w:themeFillTint="33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BE4D5" w:themeFill="accent2" w:themeFillTint="33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8" w:type="dxa"/>
            <w:shd w:val="clear" w:color="auto" w:fill="FBE4D5" w:themeFill="accent2" w:themeFillTint="33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Общий вид</w:t>
            </w:r>
          </w:p>
        </w:tc>
        <w:tc>
          <w:tcPr>
            <w:tcW w:w="1699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Резка плитки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горизонтали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вертикали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Плоскость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15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G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Размеры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H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соответствие чертежу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7F2B60" w:rsidRDefault="007F2B60" w:rsidP="00A57976">
      <w:pPr>
        <w:pStyle w:val="-2"/>
        <w:spacing w:before="0" w:after="0"/>
        <w:ind w:firstLine="709"/>
        <w:rPr>
          <w:rFonts w:ascii="Times New Roman" w:hAnsi="Times New Roman"/>
          <w:szCs w:val="28"/>
          <w:lang w:val="en-US"/>
        </w:rPr>
      </w:pPr>
      <w:bookmarkStart w:id="18" w:name="_Toc489607694"/>
    </w:p>
    <w:p w:rsidR="00DE39D8" w:rsidRPr="00A57976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Pr="00A57976" w:rsidRDefault="00DE39D8" w:rsidP="00DB2A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57976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A9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DE39D8" w:rsidRPr="00DB2A99">
        <w:rPr>
          <w:rFonts w:ascii="Times New Roman" w:hAnsi="Times New Roman" w:cs="Times New Roman"/>
          <w:b/>
          <w:sz w:val="28"/>
          <w:szCs w:val="28"/>
        </w:rPr>
        <w:t>А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Стена с элементами объёма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DB0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A9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DE39D8" w:rsidRPr="00DB2A99">
        <w:rPr>
          <w:rFonts w:ascii="Times New Roman" w:hAnsi="Times New Roman" w:cs="Times New Roman"/>
          <w:b/>
          <w:sz w:val="28"/>
          <w:szCs w:val="28"/>
        </w:rPr>
        <w:t>В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Стена в плоскости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B60" w:rsidRPr="00CD5C64" w:rsidRDefault="00243359" w:rsidP="005145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A9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DE39D8" w:rsidRPr="00DB2A99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535DB0">
        <w:rPr>
          <w:rFonts w:ascii="Times New Roman" w:hAnsi="Times New Roman" w:cs="Times New Roman"/>
          <w:sz w:val="28"/>
          <w:szCs w:val="28"/>
        </w:rPr>
        <w:t>Пол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535DB0">
        <w:rPr>
          <w:rFonts w:ascii="Times New Roman" w:hAnsi="Times New Roman" w:cs="Times New Roman"/>
          <w:sz w:val="28"/>
          <w:szCs w:val="28"/>
        </w:rPr>
        <w:t>и стяжка под пол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Измерительные оценки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(погрешность):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0 мм = 100 %  от баллов оцениваемого аспекта;</w:t>
      </w:r>
    </w:p>
    <w:p w:rsidR="00535DB0" w:rsidRPr="005145BA" w:rsidRDefault="00063891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мм = минус 10% от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 xml:space="preserve"> баллов оцениваемого </w:t>
      </w:r>
      <w:r>
        <w:rPr>
          <w:rFonts w:ascii="Times New Roman" w:hAnsi="Times New Roman"/>
          <w:sz w:val="28"/>
          <w:szCs w:val="28"/>
          <w:lang w:eastAsia="ru-RU"/>
        </w:rPr>
        <w:t>аспекта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;</w:t>
      </w:r>
    </w:p>
    <w:p w:rsidR="00535DB0" w:rsidRPr="005145BA" w:rsidRDefault="00063891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 мм = минус 20% от 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баллов оцениваемого аспекта;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3 мм = минус 30% от  баллов оцениваемого аспекта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4 мм = минус 40% от  баллов оцениваемого аспекта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5 мм = минус 50% от  баллов оцениваемого аспекта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Б</w:t>
      </w:r>
      <w:r w:rsidR="00063891">
        <w:rPr>
          <w:rFonts w:ascii="Times New Roman" w:hAnsi="Times New Roman"/>
          <w:sz w:val="28"/>
          <w:szCs w:val="28"/>
          <w:lang w:eastAsia="ru-RU"/>
        </w:rPr>
        <w:t xml:space="preserve">олее, чем 5 мм = минус 100% от </w:t>
      </w:r>
      <w:r w:rsidRPr="005145BA">
        <w:rPr>
          <w:rFonts w:ascii="Times New Roman" w:hAnsi="Times New Roman"/>
          <w:sz w:val="28"/>
          <w:szCs w:val="28"/>
          <w:lang w:eastAsia="ru-RU"/>
        </w:rPr>
        <w:t>баллов оцениваем</w:t>
      </w:r>
      <w:r w:rsidR="00063891">
        <w:rPr>
          <w:rFonts w:ascii="Times New Roman" w:hAnsi="Times New Roman"/>
          <w:sz w:val="28"/>
          <w:szCs w:val="28"/>
          <w:lang w:eastAsia="ru-RU"/>
        </w:rPr>
        <w:t>ого аспекта ;</w:t>
      </w:r>
      <w:r w:rsidRPr="005145BA">
        <w:rPr>
          <w:rFonts w:ascii="Times New Roman" w:hAnsi="Times New Roman"/>
          <w:sz w:val="28"/>
          <w:szCs w:val="28"/>
          <w:lang w:eastAsia="ru-RU"/>
        </w:rPr>
        <w:t>( т.е. брак в работе)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5B2" w:rsidRPr="00535DB0" w:rsidRDefault="00063891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Судейские оценки (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субъективные)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Общий вид</w:t>
      </w:r>
    </w:p>
    <w:p w:rsidR="00535DB0" w:rsidRPr="005145BA" w:rsidRDefault="00535DB0" w:rsidP="00D5414E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Чистота плитки;</w:t>
      </w:r>
    </w:p>
    <w:p w:rsidR="00535DB0" w:rsidRPr="005145BA" w:rsidRDefault="005145BA" w:rsidP="00D5414E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eastAsia="Segoe UI" w:hAnsi="Times New Roman"/>
          <w:sz w:val="28"/>
          <w:szCs w:val="28"/>
          <w:lang w:bidi="en-US"/>
        </w:rPr>
        <w:t>Одинаковые по ширине и качеству поверхности стыки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;</w:t>
      </w:r>
    </w:p>
    <w:p w:rsidR="00535DB0" w:rsidRPr="005145BA" w:rsidRDefault="00535DB0" w:rsidP="00D5414E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Чистота зоны рядом с выполненной работой.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езка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плитки</w:t>
      </w:r>
    </w:p>
    <w:p w:rsidR="00535DB0" w:rsidRPr="005145BA" w:rsidRDefault="005145BA" w:rsidP="00D5414E">
      <w:pPr>
        <w:pStyle w:val="240"/>
        <w:numPr>
          <w:ilvl w:val="0"/>
          <w:numId w:val="34"/>
        </w:numPr>
        <w:shd w:val="clear" w:color="auto" w:fill="auto"/>
        <w:tabs>
          <w:tab w:val="left" w:pos="902"/>
        </w:tabs>
        <w:spacing w:line="269" w:lineRule="exact"/>
        <w:jc w:val="both"/>
        <w:rPr>
          <w:rFonts w:ascii="Arial" w:hAnsi="Arial" w:cs="Arial"/>
          <w:lang w:bidi="en-US"/>
        </w:rPr>
      </w:pPr>
      <w:r w:rsidRPr="005145BA">
        <w:rPr>
          <w:rFonts w:ascii="Times New Roman" w:hAnsi="Times New Roman" w:cs="Times New Roman"/>
          <w:sz w:val="28"/>
          <w:szCs w:val="28"/>
          <w:shd w:val="clear" w:color="auto" w:fill="FFFFFF"/>
          <w:lang w:bidi="en-US"/>
        </w:rPr>
        <w:t>Отсутствие сколов на кромках плитки;</w:t>
      </w:r>
    </w:p>
    <w:p w:rsidR="00535DB0" w:rsidRPr="005145BA" w:rsidRDefault="005145BA" w:rsidP="00D5414E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 xml:space="preserve">Одинаковый 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размер стыков;</w:t>
      </w:r>
    </w:p>
    <w:p w:rsidR="00535DB0" w:rsidRPr="005145BA" w:rsidRDefault="00535DB0" w:rsidP="00D5414E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Шлифованные края плитки.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Уровень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по горизонтали</w:t>
      </w:r>
    </w:p>
    <w:p w:rsidR="00535DB0" w:rsidRPr="002C6288" w:rsidRDefault="00535DB0" w:rsidP="00D5414E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Установить уровень и размещать плитку до тех пор, пока линия не станет ровной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 xml:space="preserve"> « 0»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. Устанавливать клин на один из концов </w:t>
      </w:r>
      <w:r w:rsidR="002C6288" w:rsidRPr="002C6288">
        <w:rPr>
          <w:rFonts w:ascii="Times New Roman" w:hAnsi="Times New Roman"/>
          <w:sz w:val="28"/>
          <w:szCs w:val="28"/>
          <w:lang w:eastAsia="ru-RU"/>
        </w:rPr>
        <w:t>уровня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 до тех пор, пока уровень не покажет отметку «ровно». (Прим: это не делается посередине</w:t>
      </w:r>
      <w:r w:rsidR="002C6288" w:rsidRPr="002C6288">
        <w:rPr>
          <w:rFonts w:ascii="Times New Roman" w:hAnsi="Times New Roman"/>
          <w:sz w:val="28"/>
          <w:szCs w:val="28"/>
          <w:lang w:eastAsia="ru-RU"/>
        </w:rPr>
        <w:t>!</w:t>
      </w:r>
      <w:r w:rsidRPr="002C6288">
        <w:rPr>
          <w:rFonts w:ascii="Times New Roman" w:hAnsi="Times New Roman"/>
          <w:sz w:val="28"/>
          <w:szCs w:val="28"/>
          <w:lang w:eastAsia="ru-RU"/>
        </w:rPr>
        <w:t>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Уровень по вертикали</w:t>
      </w:r>
    </w:p>
    <w:p w:rsidR="00535DB0" w:rsidRPr="002C6288" w:rsidRDefault="00535DB0" w:rsidP="00D5414E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Установить уровень и размещать 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>его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 до тех пор, пока не появится 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>« 0»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. Устанавливать клин на один из концов линейки до тех пор, пока уровень не покажет отметку 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>« 0»</w:t>
      </w:r>
      <w:r w:rsidRPr="002C6288">
        <w:rPr>
          <w:rFonts w:ascii="Times New Roman" w:hAnsi="Times New Roman"/>
          <w:sz w:val="28"/>
          <w:szCs w:val="28"/>
          <w:lang w:eastAsia="ru-RU"/>
        </w:rPr>
        <w:t>. (Прим: это не делается посередине)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Угол</w:t>
      </w:r>
    </w:p>
    <w:p w:rsidR="00D025B2" w:rsidRPr="002C6288" w:rsidRDefault="00535DB0" w:rsidP="00D5414E">
      <w:pPr>
        <w:pStyle w:val="aff1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Угольник должен использоваться 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>в местах соединения 2-х стен и объёмных частей задания с основной плоскостью облицовки.</w:t>
      </w:r>
    </w:p>
    <w:p w:rsidR="00535DB0" w:rsidRPr="002C6288" w:rsidRDefault="00535DB0" w:rsidP="002C6288">
      <w:pPr>
        <w:pStyle w:val="aff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Поместить клин в зоне, которая кажется вышедшей из площади</w:t>
      </w:r>
      <w:r w:rsidR="007A7DA3" w:rsidRPr="002C6288">
        <w:rPr>
          <w:rFonts w:ascii="Times New Roman" w:hAnsi="Times New Roman"/>
          <w:sz w:val="28"/>
          <w:szCs w:val="28"/>
          <w:lang w:eastAsia="ru-RU"/>
        </w:rPr>
        <w:t xml:space="preserve"> облицовки</w:t>
      </w:r>
      <w:r w:rsidRPr="002C6288">
        <w:rPr>
          <w:rFonts w:ascii="Times New Roman" w:hAnsi="Times New Roman"/>
          <w:sz w:val="28"/>
          <w:szCs w:val="28"/>
          <w:lang w:eastAsia="ru-RU"/>
        </w:rPr>
        <w:t>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>Плоскость</w:t>
      </w:r>
    </w:p>
    <w:p w:rsidR="00535DB0" w:rsidRPr="002C6288" w:rsidRDefault="007A7DA3" w:rsidP="00D5414E">
      <w:pPr>
        <w:pStyle w:val="aff1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Используя алюминиевое </w:t>
      </w:r>
      <w:r w:rsidR="00063891" w:rsidRPr="002C6288">
        <w:rPr>
          <w:rFonts w:ascii="Times New Roman" w:hAnsi="Times New Roman"/>
          <w:sz w:val="28"/>
          <w:szCs w:val="28"/>
          <w:lang w:eastAsia="ru-RU"/>
        </w:rPr>
        <w:t>правило или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длинный 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уровень проверить равномерность </w:t>
      </w:r>
      <w:r w:rsidRPr="002C6288">
        <w:rPr>
          <w:rFonts w:ascii="Times New Roman" w:hAnsi="Times New Roman"/>
          <w:sz w:val="28"/>
          <w:szCs w:val="28"/>
          <w:lang w:eastAsia="ru-RU"/>
        </w:rPr>
        <w:t>просвета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плоскостью облицовки при 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>помощ</w:t>
      </w:r>
      <w:r w:rsidR="00063891">
        <w:rPr>
          <w:rFonts w:ascii="Times New Roman" w:hAnsi="Times New Roman"/>
          <w:sz w:val="28"/>
          <w:szCs w:val="28"/>
          <w:lang w:eastAsia="ru-RU"/>
        </w:rPr>
        <w:t>и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щупа </w:t>
      </w:r>
      <w:r w:rsidR="00063891">
        <w:rPr>
          <w:rFonts w:ascii="Times New Roman" w:hAnsi="Times New Roman"/>
          <w:sz w:val="28"/>
          <w:szCs w:val="28"/>
          <w:lang w:eastAsia="ru-RU"/>
        </w:rPr>
        <w:t>.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</w:t>
      </w:r>
    </w:p>
    <w:p w:rsidR="007A7DA3" w:rsidRPr="002C6288" w:rsidRDefault="002C6288" w:rsidP="00D5414E">
      <w:pPr>
        <w:pStyle w:val="aff1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помощью линейки, рулетки</w:t>
      </w:r>
      <w:r w:rsidR="007A7DA3" w:rsidRPr="002C6288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7DA3" w:rsidRPr="002C6288">
        <w:rPr>
          <w:rFonts w:ascii="Times New Roman" w:hAnsi="Times New Roman"/>
          <w:sz w:val="28"/>
          <w:szCs w:val="28"/>
          <w:lang w:eastAsia="ru-RU"/>
        </w:rPr>
        <w:t xml:space="preserve">циркуля  или иного измерительного инструмента произвести замер 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Полное соответствие чертежам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Недостающие плитки;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Неверные плитки;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Рисунок не закончен;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Основание для  плитки выполнено</w:t>
      </w:r>
    </w:p>
    <w:p w:rsidR="00535DB0" w:rsidRDefault="00535DB0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</w:p>
    <w:p w:rsidR="00DE39D8" w:rsidRPr="00A57976" w:rsidRDefault="00AA2B8A" w:rsidP="002C6288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:rsidR="00DE39D8" w:rsidRDefault="00DE39D8" w:rsidP="002C6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0A5DAD" w:rsidRPr="00340920" w:rsidRDefault="00236021" w:rsidP="00D5414E">
      <w:pPr>
        <w:pStyle w:val="aff1"/>
        <w:numPr>
          <w:ilvl w:val="0"/>
          <w:numId w:val="39"/>
        </w:numPr>
        <w:spacing w:line="240" w:lineRule="auto"/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Группы экспертов оценивают од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н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и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 и 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те же 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аспект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ы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 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конкурсного задания 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у всех конкурсантов</w:t>
      </w:r>
      <w:r w:rsid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, кроме своего (компатриот)</w:t>
      </w:r>
      <w:r w:rsidR="000A5DAD" w:rsidRPr="0034092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A5DAD" w:rsidRDefault="000A5DAD" w:rsidP="00D5414E">
      <w:pPr>
        <w:pStyle w:val="aff1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Эксперты используют чертежи для проверки правильного положения конкретных точек. Они используют такие измерител</w:t>
      </w:r>
      <w:r w:rsidR="00025DC8">
        <w:rPr>
          <w:rFonts w:ascii="Times New Roman" w:hAnsi="Times New Roman"/>
          <w:sz w:val="28"/>
          <w:szCs w:val="28"/>
        </w:rPr>
        <w:t xml:space="preserve">ьные </w:t>
      </w:r>
      <w:r w:rsidR="000F0EE2">
        <w:rPr>
          <w:rFonts w:ascii="Times New Roman" w:hAnsi="Times New Roman"/>
          <w:sz w:val="28"/>
          <w:szCs w:val="28"/>
        </w:rPr>
        <w:t xml:space="preserve">инструменты, как уровень, </w:t>
      </w:r>
      <w:r w:rsidRPr="000A5DAD">
        <w:rPr>
          <w:rFonts w:ascii="Times New Roman" w:hAnsi="Times New Roman"/>
          <w:sz w:val="28"/>
          <w:szCs w:val="28"/>
        </w:rPr>
        <w:t>алюминиевая линейка, угольник и инструменты измерения длины;</w:t>
      </w:r>
    </w:p>
    <w:p w:rsidR="00025DC8" w:rsidRPr="00340920" w:rsidRDefault="00025DC8" w:rsidP="00D5414E">
      <w:pPr>
        <w:pStyle w:val="aff1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Группа экспертов выносит отметку 1м высоты от </w:t>
      </w:r>
      <w:r w:rsidR="008D38B1" w:rsidRPr="00340920">
        <w:rPr>
          <w:rFonts w:ascii="Times New Roman" w:hAnsi="Times New Roman"/>
          <w:color w:val="000000" w:themeColor="text1"/>
          <w:sz w:val="28"/>
          <w:szCs w:val="28"/>
        </w:rPr>
        <w:t>чистого</w:t>
      </w:r>
      <w:r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 пола</w:t>
      </w:r>
      <w:r w:rsidR="00D24578"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r w:rsidR="008D38B1"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D24578" w:rsidRPr="00340920">
        <w:rPr>
          <w:rFonts w:ascii="Times New Roman" w:hAnsi="Times New Roman"/>
          <w:color w:val="000000" w:themeColor="text1"/>
          <w:sz w:val="28"/>
          <w:szCs w:val="28"/>
        </w:rPr>
        <w:t>г-образную конструкцию</w:t>
      </w:r>
      <w:r w:rsidRPr="0034092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F0EE2" w:rsidRPr="000F0EE2" w:rsidRDefault="000A5DAD" w:rsidP="00D5414E">
      <w:pPr>
        <w:pStyle w:val="aff1"/>
        <w:numPr>
          <w:ilvl w:val="0"/>
          <w:numId w:val="26"/>
        </w:numPr>
        <w:spacing w:after="0"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0F0EE2">
        <w:rPr>
          <w:rFonts w:ascii="Times New Roman" w:hAnsi="Times New Roman"/>
          <w:sz w:val="28"/>
          <w:szCs w:val="28"/>
        </w:rPr>
        <w:t>Три</w:t>
      </w:r>
      <w:r w:rsidRPr="000F0E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F0EE2">
        <w:rPr>
          <w:rFonts w:ascii="Times New Roman" w:hAnsi="Times New Roman"/>
          <w:sz w:val="28"/>
          <w:szCs w:val="28"/>
        </w:rPr>
        <w:t>группы экспертов принимают решение о критериях оценки и указывают конкретные точки на чертеже Конкурсного задания</w:t>
      </w:r>
      <w:r w:rsidR="000F0EE2" w:rsidRPr="000F0EE2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0F0EE2" w:rsidRPr="000F0EE2">
        <w:rPr>
          <w:rFonts w:ascii="Times New Roman" w:hAnsi="Times New Roman"/>
          <w:sz w:val="28"/>
          <w:szCs w:val="28"/>
        </w:rPr>
        <w:t>не ранее чем за 2 часа до окончания выполнения модуля.</w:t>
      </w:r>
    </w:p>
    <w:p w:rsidR="000A5DAD" w:rsidRDefault="000A5DAD" w:rsidP="00D5414E">
      <w:pPr>
        <w:pStyle w:val="aff1"/>
        <w:numPr>
          <w:ilvl w:val="0"/>
          <w:numId w:val="26"/>
        </w:numPr>
        <w:spacing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Тремя экспертными группами являются: группа 1 = пол, группа 2 = стена А, группа 3 = стена В;</w:t>
      </w:r>
    </w:p>
    <w:p w:rsidR="000F0EE2" w:rsidRPr="000F0EE2" w:rsidRDefault="000F0EE2" w:rsidP="00D5414E">
      <w:pPr>
        <w:pStyle w:val="aff1"/>
        <w:numPr>
          <w:ilvl w:val="0"/>
          <w:numId w:val="26"/>
        </w:numPr>
        <w:spacing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0F0EE2">
        <w:rPr>
          <w:rFonts w:ascii="Times New Roman" w:hAnsi="Times New Roman"/>
          <w:sz w:val="28"/>
          <w:szCs w:val="28"/>
        </w:rPr>
        <w:t>По возможности эксперты оценивают равные процентные части конкурсного задания.</w:t>
      </w:r>
    </w:p>
    <w:p w:rsidR="000A5DAD" w:rsidRPr="000F0EE2" w:rsidRDefault="000A5DAD" w:rsidP="00D5414E">
      <w:pPr>
        <w:pStyle w:val="aff1"/>
        <w:numPr>
          <w:ilvl w:val="0"/>
          <w:numId w:val="26"/>
        </w:numPr>
        <w:tabs>
          <w:tab w:val="left" w:pos="709"/>
        </w:tabs>
        <w:spacing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0F0EE2">
        <w:rPr>
          <w:rFonts w:ascii="Times New Roman" w:hAnsi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 3-мерн</w:t>
      </w:r>
      <w:r>
        <w:rPr>
          <w:rFonts w:ascii="Times New Roman" w:hAnsi="Times New Roman"/>
          <w:sz w:val="28"/>
          <w:szCs w:val="28"/>
        </w:rPr>
        <w:t>ый</w:t>
      </w:r>
      <w:r w:rsidRPr="000A5DAD">
        <w:rPr>
          <w:rFonts w:ascii="Times New Roman" w:hAnsi="Times New Roman"/>
          <w:sz w:val="28"/>
          <w:szCs w:val="28"/>
        </w:rPr>
        <w:t xml:space="preserve"> объект, затирку швов и очистку;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 xml:space="preserve">Основание </w:t>
      </w:r>
      <w:r>
        <w:rPr>
          <w:rFonts w:ascii="Times New Roman" w:hAnsi="Times New Roman"/>
          <w:sz w:val="28"/>
          <w:szCs w:val="28"/>
        </w:rPr>
        <w:t>(стяжку)</w:t>
      </w:r>
      <w:r w:rsidRPr="000A5DAD">
        <w:rPr>
          <w:rFonts w:ascii="Times New Roman" w:hAnsi="Times New Roman"/>
          <w:sz w:val="28"/>
          <w:szCs w:val="28"/>
        </w:rPr>
        <w:t>для напольной плитки может быть уложено только на первый и четвертый день конкурса;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bookmarkStart w:id="20" w:name="_Toc489607696"/>
      <w:r w:rsidRPr="000A5DAD">
        <w:rPr>
          <w:rFonts w:ascii="Times New Roman" w:hAnsi="Times New Roman"/>
          <w:sz w:val="28"/>
          <w:szCs w:val="28"/>
        </w:rPr>
        <w:t>Напольная плитка может быть уложена только на четвертый день конкурса.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:rsidR="00DE39D8" w:rsidRPr="00A57976" w:rsidRDefault="00AA2B8A" w:rsidP="000F0EE2">
      <w:pPr>
        <w:pStyle w:val="-2"/>
        <w:spacing w:before="0" w:after="0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1B61C5" w:rsidRDefault="00DE39D8" w:rsidP="001B6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0F0EE2" w:rsidRDefault="000F0EE2" w:rsidP="001B6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EE2">
        <w:rPr>
          <w:rFonts w:ascii="Times New Roman" w:eastAsia="Segoe UI" w:hAnsi="Times New Roman" w:cs="Times New Roman"/>
          <w:sz w:val="28"/>
          <w:szCs w:val="28"/>
          <w:lang w:bidi="en-US"/>
        </w:rPr>
        <w:t>Цель конкурсного задания —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</w:t>
      </w:r>
    </w:p>
    <w:p w:rsidR="007B2222" w:rsidRPr="00FF7BD9" w:rsidRDefault="007B2222" w:rsidP="001B6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Конкурсного задания не должна быть менее 15 и более 22 часов</w:t>
      </w:r>
      <w:r w:rsidRPr="00ED2D78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F529A1" w:rsidRPr="00FF7BD9">
        <w:rPr>
          <w:rFonts w:ascii="Times New Roman" w:hAnsi="Times New Roman" w:cs="Times New Roman"/>
          <w:sz w:val="28"/>
          <w:szCs w:val="28"/>
        </w:rPr>
        <w:t>Выполнение Конкурсного задания не должно превышать 8 часов в день (</w:t>
      </w:r>
      <w:r w:rsidR="008D38B1" w:rsidRPr="00FF7BD9">
        <w:rPr>
          <w:rFonts w:ascii="Times New Roman" w:hAnsi="Times New Roman" w:cs="Times New Roman"/>
          <w:sz w:val="28"/>
          <w:szCs w:val="28"/>
        </w:rPr>
        <w:t>5 час</w:t>
      </w:r>
      <w:r w:rsidR="00354298" w:rsidRPr="00FF7BD9">
        <w:rPr>
          <w:rFonts w:ascii="Times New Roman" w:hAnsi="Times New Roman" w:cs="Times New Roman"/>
          <w:sz w:val="28"/>
          <w:szCs w:val="28"/>
        </w:rPr>
        <w:t>ов</w:t>
      </w:r>
      <w:r w:rsidR="00F529A1" w:rsidRPr="00FF7BD9">
        <w:rPr>
          <w:rFonts w:ascii="Times New Roman" w:hAnsi="Times New Roman" w:cs="Times New Roman"/>
          <w:sz w:val="28"/>
          <w:szCs w:val="28"/>
        </w:rPr>
        <w:t xml:space="preserve"> в день, для возрастной категории 16 лет и моложе).</w:t>
      </w:r>
    </w:p>
    <w:p w:rsidR="007B2222" w:rsidRPr="00FF7BD9" w:rsidRDefault="007B2222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BD9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A5DAD" w:rsidRPr="00FF7BD9">
        <w:rPr>
          <w:rFonts w:ascii="Times New Roman" w:hAnsi="Times New Roman" w:cs="Times New Roman"/>
          <w:sz w:val="28"/>
          <w:szCs w:val="28"/>
        </w:rPr>
        <w:t>1</w:t>
      </w:r>
      <w:r w:rsidR="00D17B0A" w:rsidRPr="00FF7BD9">
        <w:rPr>
          <w:rFonts w:ascii="Times New Roman" w:hAnsi="Times New Roman" w:cs="Times New Roman"/>
          <w:sz w:val="28"/>
          <w:szCs w:val="28"/>
        </w:rPr>
        <w:t>6</w:t>
      </w:r>
      <w:r w:rsidR="000A5DAD" w:rsidRPr="00FF7BD9">
        <w:rPr>
          <w:rFonts w:ascii="Times New Roman" w:hAnsi="Times New Roman" w:cs="Times New Roman"/>
          <w:sz w:val="28"/>
          <w:szCs w:val="28"/>
        </w:rPr>
        <w:t xml:space="preserve"> </w:t>
      </w:r>
      <w:r w:rsidRPr="00FF7BD9">
        <w:rPr>
          <w:rFonts w:ascii="Times New Roman" w:hAnsi="Times New Roman" w:cs="Times New Roman"/>
          <w:sz w:val="28"/>
          <w:szCs w:val="28"/>
        </w:rPr>
        <w:t xml:space="preserve">до </w:t>
      </w:r>
      <w:r w:rsidR="000A5DAD" w:rsidRPr="00FF7BD9">
        <w:rPr>
          <w:rFonts w:ascii="Times New Roman" w:hAnsi="Times New Roman" w:cs="Times New Roman"/>
          <w:sz w:val="28"/>
          <w:szCs w:val="28"/>
        </w:rPr>
        <w:t>22-х</w:t>
      </w:r>
      <w:r w:rsidRPr="00FF7BD9">
        <w:rPr>
          <w:rFonts w:ascii="Times New Roman" w:hAnsi="Times New Roman" w:cs="Times New Roman"/>
          <w:sz w:val="28"/>
          <w:szCs w:val="28"/>
        </w:rPr>
        <w:t xml:space="preserve"> лет.</w:t>
      </w:r>
      <w:r w:rsidRPr="00FF7B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Default="002F2906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0F0EE2" w:rsidRDefault="000F0EE2" w:rsidP="00A57976">
      <w:pPr>
        <w:pStyle w:val="-2"/>
        <w:spacing w:before="0" w:after="0"/>
        <w:ind w:firstLine="709"/>
        <w:rPr>
          <w:rFonts w:ascii="Times New Roman" w:eastAsiaTheme="minorHAnsi" w:hAnsi="Times New Roman"/>
          <w:b w:val="0"/>
          <w:szCs w:val="28"/>
        </w:rPr>
      </w:pPr>
      <w:bookmarkStart w:id="22" w:name="_Toc489607698"/>
    </w:p>
    <w:p w:rsidR="00DE39D8" w:rsidRDefault="00AA2B8A" w:rsidP="000F0EE2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DE39D8" w:rsidRPr="001B61C5" w:rsidRDefault="004641D1" w:rsidP="001B61C5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4641D1">
        <w:rPr>
          <w:rFonts w:ascii="Times New Roman" w:hAnsi="Times New Roman"/>
          <w:b w:val="0"/>
          <w:shd w:val="clear" w:color="auto" w:fill="FFFFFF"/>
        </w:rPr>
        <w:t>Формат Конкурсного задания – единый проект, оцениваемый поэтапно</w:t>
      </w:r>
      <w:r w:rsidR="001B61C5">
        <w:rPr>
          <w:rFonts w:ascii="Times New Roman" w:hAnsi="Times New Roman"/>
          <w:b w:val="0"/>
          <w:shd w:val="clear" w:color="auto" w:fill="FFFFFF"/>
        </w:rPr>
        <w:t>.</w:t>
      </w:r>
    </w:p>
    <w:p w:rsidR="004641D1" w:rsidRPr="004641D1" w:rsidRDefault="004641D1" w:rsidP="004641D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Особые требования включают в себя:</w:t>
      </w:r>
    </w:p>
    <w:p w:rsidR="004641D1" w:rsidRPr="004641D1" w:rsidRDefault="004641D1" w:rsidP="00D5414E">
      <w:pPr>
        <w:numPr>
          <w:ilvl w:val="0"/>
          <w:numId w:val="27"/>
        </w:numPr>
        <w:spacing w:after="200" w:line="240" w:lineRule="auto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второго дня соревнования участник должен завершить основную стену (А), в том числе трехмерный объект, затирку швов и очистку</w:t>
      </w:r>
    </w:p>
    <w:p w:rsidR="004641D1" w:rsidRPr="004641D1" w:rsidRDefault="004641D1" w:rsidP="00D5414E">
      <w:pPr>
        <w:numPr>
          <w:ilvl w:val="0"/>
          <w:numId w:val="27"/>
        </w:numPr>
        <w:spacing w:after="200" w:line="240" w:lineRule="auto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третьего дня соревнования участник должен завершить вторую стену (В), в том числе затирку швов и очистку</w:t>
      </w:r>
    </w:p>
    <w:p w:rsidR="004641D1" w:rsidRPr="004641D1" w:rsidRDefault="004641D1" w:rsidP="00D5414E">
      <w:pPr>
        <w:pStyle w:val="aff1"/>
        <w:numPr>
          <w:ilvl w:val="0"/>
          <w:numId w:val="27"/>
        </w:numPr>
        <w:tabs>
          <w:tab w:val="left" w:pos="709"/>
        </w:tabs>
        <w:ind w:left="426" w:hanging="284"/>
        <w:rPr>
          <w:rFonts w:ascii="Times New Roman" w:hAnsi="Times New Roman"/>
          <w:sz w:val="28"/>
          <w:szCs w:val="28"/>
        </w:rPr>
      </w:pPr>
      <w:r w:rsidRPr="004641D1">
        <w:rPr>
          <w:rFonts w:ascii="Times New Roman" w:hAnsi="Times New Roman"/>
          <w:sz w:val="28"/>
          <w:szCs w:val="28"/>
        </w:rPr>
        <w:t>Основание для напольной плитки может быть уложено только на первый и</w:t>
      </w:r>
      <w:r w:rsidR="00FF7BD9">
        <w:rPr>
          <w:rFonts w:ascii="Times New Roman" w:hAnsi="Times New Roman"/>
          <w:sz w:val="28"/>
          <w:szCs w:val="28"/>
        </w:rPr>
        <w:t>ли</w:t>
      </w:r>
      <w:r w:rsidRPr="004641D1">
        <w:rPr>
          <w:rFonts w:ascii="Times New Roman" w:hAnsi="Times New Roman"/>
          <w:sz w:val="28"/>
          <w:szCs w:val="28"/>
        </w:rPr>
        <w:t xml:space="preserve"> </w:t>
      </w:r>
      <w:r w:rsidR="001B61C5">
        <w:rPr>
          <w:rFonts w:ascii="Times New Roman" w:hAnsi="Times New Roman"/>
          <w:sz w:val="28"/>
          <w:szCs w:val="28"/>
        </w:rPr>
        <w:t>последний</w:t>
      </w:r>
      <w:r w:rsidRPr="004641D1">
        <w:rPr>
          <w:rFonts w:ascii="Times New Roman" w:hAnsi="Times New Roman"/>
          <w:sz w:val="28"/>
          <w:szCs w:val="28"/>
        </w:rPr>
        <w:t xml:space="preserve"> день конкурса;</w:t>
      </w:r>
    </w:p>
    <w:p w:rsidR="004641D1" w:rsidRPr="006448B5" w:rsidRDefault="004641D1" w:rsidP="00D5414E">
      <w:pPr>
        <w:pStyle w:val="aff1"/>
        <w:numPr>
          <w:ilvl w:val="0"/>
          <w:numId w:val="27"/>
        </w:numPr>
        <w:tabs>
          <w:tab w:val="left" w:pos="709"/>
        </w:tabs>
        <w:ind w:left="426" w:hanging="284"/>
        <w:rPr>
          <w:rFonts w:ascii="Times New Roman" w:hAnsi="Times New Roman"/>
          <w:sz w:val="28"/>
          <w:szCs w:val="28"/>
        </w:rPr>
      </w:pPr>
      <w:r w:rsidRPr="006448B5">
        <w:rPr>
          <w:rFonts w:ascii="Times New Roman" w:hAnsi="Times New Roman"/>
          <w:sz w:val="28"/>
          <w:szCs w:val="28"/>
        </w:rPr>
        <w:t xml:space="preserve">Напольная плитка </w:t>
      </w:r>
      <w:r w:rsidR="00F20ADB" w:rsidRPr="006448B5">
        <w:rPr>
          <w:rFonts w:ascii="Times New Roman" w:hAnsi="Times New Roman"/>
          <w:sz w:val="28"/>
          <w:szCs w:val="28"/>
        </w:rPr>
        <w:t xml:space="preserve">модуля С </w:t>
      </w:r>
      <w:r w:rsidRPr="006448B5">
        <w:rPr>
          <w:rFonts w:ascii="Times New Roman" w:hAnsi="Times New Roman"/>
          <w:sz w:val="28"/>
          <w:szCs w:val="28"/>
        </w:rPr>
        <w:t xml:space="preserve">может быть уложена только </w:t>
      </w:r>
      <w:r w:rsidR="00F20ADB" w:rsidRPr="006448B5">
        <w:rPr>
          <w:rFonts w:ascii="Times New Roman" w:hAnsi="Times New Roman"/>
          <w:sz w:val="28"/>
          <w:szCs w:val="28"/>
        </w:rPr>
        <w:t xml:space="preserve">в </w:t>
      </w:r>
      <w:r w:rsidR="001B61C5" w:rsidRPr="006448B5">
        <w:rPr>
          <w:rFonts w:ascii="Times New Roman" w:hAnsi="Times New Roman"/>
          <w:sz w:val="28"/>
          <w:szCs w:val="28"/>
        </w:rPr>
        <w:t>последний</w:t>
      </w:r>
      <w:r w:rsidRPr="006448B5">
        <w:rPr>
          <w:rFonts w:ascii="Times New Roman" w:hAnsi="Times New Roman"/>
          <w:sz w:val="28"/>
          <w:szCs w:val="28"/>
        </w:rPr>
        <w:t xml:space="preserve"> день конкурса.</w:t>
      </w:r>
    </w:p>
    <w:p w:rsidR="001B61C5" w:rsidRPr="00F20ADB" w:rsidRDefault="001B61C5" w:rsidP="00D5414E">
      <w:pPr>
        <w:pStyle w:val="aff1"/>
        <w:numPr>
          <w:ilvl w:val="0"/>
          <w:numId w:val="27"/>
        </w:numPr>
        <w:tabs>
          <w:tab w:val="left" w:pos="709"/>
        </w:tabs>
        <w:ind w:left="426" w:hanging="284"/>
        <w:jc w:val="both"/>
        <w:rPr>
          <w:rFonts w:ascii="Times New Roman" w:hAnsi="Times New Roman"/>
          <w:color w:val="00B0F0"/>
          <w:sz w:val="28"/>
          <w:szCs w:val="28"/>
        </w:rPr>
      </w:pPr>
      <w:r w:rsidRPr="006448B5">
        <w:rPr>
          <w:rFonts w:ascii="Times New Roman" w:hAnsi="Times New Roman"/>
          <w:sz w:val="28"/>
          <w:szCs w:val="28"/>
        </w:rPr>
        <w:t xml:space="preserve">Если конкурсант не соблюдает технику безопасности, нормы охраны здоровья и окружающей среды, например, </w:t>
      </w:r>
      <w:r w:rsidR="00354298" w:rsidRPr="006448B5">
        <w:rPr>
          <w:rFonts w:ascii="Times New Roman" w:hAnsi="Times New Roman"/>
          <w:sz w:val="28"/>
          <w:szCs w:val="28"/>
        </w:rPr>
        <w:t xml:space="preserve">не </w:t>
      </w:r>
      <w:r w:rsidRPr="006448B5">
        <w:rPr>
          <w:rFonts w:ascii="Times New Roman" w:hAnsi="Times New Roman"/>
          <w:sz w:val="28"/>
          <w:szCs w:val="28"/>
        </w:rPr>
        <w:t xml:space="preserve">использует </w:t>
      </w:r>
      <w:r w:rsidR="00354298" w:rsidRPr="006448B5">
        <w:rPr>
          <w:rFonts w:ascii="Times New Roman" w:hAnsi="Times New Roman"/>
          <w:sz w:val="28"/>
          <w:szCs w:val="28"/>
        </w:rPr>
        <w:t>средства индивидуальной защиты</w:t>
      </w:r>
      <w:r w:rsidR="00D17B0A" w:rsidRPr="006448B5">
        <w:rPr>
          <w:rFonts w:ascii="Times New Roman" w:hAnsi="Times New Roman"/>
          <w:sz w:val="28"/>
          <w:szCs w:val="28"/>
        </w:rPr>
        <w:t>, и это зафиксировано двумя экспертами</w:t>
      </w:r>
      <w:r w:rsidRPr="006448B5">
        <w:rPr>
          <w:rFonts w:ascii="Times New Roman" w:hAnsi="Times New Roman"/>
          <w:sz w:val="28"/>
          <w:szCs w:val="28"/>
        </w:rPr>
        <w:t>,</w:t>
      </w:r>
      <w:r w:rsidR="00D17B0A" w:rsidRPr="006448B5">
        <w:rPr>
          <w:rFonts w:ascii="Times New Roman" w:hAnsi="Times New Roman"/>
          <w:sz w:val="28"/>
          <w:szCs w:val="28"/>
        </w:rPr>
        <w:t xml:space="preserve"> то</w:t>
      </w:r>
      <w:r w:rsidR="00354298" w:rsidRPr="006448B5">
        <w:rPr>
          <w:rFonts w:ascii="Times New Roman" w:hAnsi="Times New Roman"/>
          <w:sz w:val="28"/>
          <w:szCs w:val="28"/>
        </w:rPr>
        <w:t>, при повторном замечании,</w:t>
      </w:r>
      <w:r w:rsidR="00D17B0A" w:rsidRPr="006448B5">
        <w:rPr>
          <w:rFonts w:ascii="Times New Roman" w:hAnsi="Times New Roman"/>
          <w:sz w:val="28"/>
          <w:szCs w:val="28"/>
        </w:rPr>
        <w:t xml:space="preserve"> будет отстранен от чемпионата и удален с площадки</w:t>
      </w:r>
      <w:r w:rsidRPr="00F20ADB">
        <w:rPr>
          <w:rFonts w:ascii="Times New Roman" w:hAnsi="Times New Roman"/>
          <w:color w:val="00B0F0"/>
          <w:sz w:val="28"/>
          <w:szCs w:val="28"/>
        </w:rPr>
        <w:t>.</w:t>
      </w:r>
    </w:p>
    <w:p w:rsidR="00DE39D8" w:rsidRPr="00ED2D78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DE39D8" w:rsidRPr="00A57976" w:rsidRDefault="00AA2B8A" w:rsidP="001B61C5">
      <w:pPr>
        <w:pStyle w:val="-2"/>
        <w:spacing w:before="0" w:after="0"/>
        <w:rPr>
          <w:rFonts w:ascii="Times New Roman" w:hAnsi="Times New Roman"/>
          <w:szCs w:val="28"/>
        </w:rPr>
      </w:pPr>
      <w:bookmarkStart w:id="23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DE39D8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:rsidR="00D31D2D" w:rsidRPr="00D31D2D" w:rsidRDefault="00D31D2D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1D2D">
        <w:rPr>
          <w:rFonts w:ascii="Times New Roman" w:hAnsi="Times New Roman" w:cs="Times New Roman"/>
          <w:sz w:val="28"/>
          <w:szCs w:val="28"/>
        </w:rPr>
        <w:t>Конкурсное задание должно быть представлено в цветном и цифровом формате (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>Auto</w:t>
      </w:r>
      <w:r w:rsidR="00863C79" w:rsidRPr="00863C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>CAD</w:t>
      </w:r>
      <w:r w:rsidRPr="00D31D2D">
        <w:rPr>
          <w:rFonts w:ascii="Times New Roman" w:hAnsi="Times New Roman" w:cs="Times New Roman"/>
          <w:sz w:val="28"/>
          <w:szCs w:val="28"/>
        </w:rPr>
        <w:t xml:space="preserve">). Оно должно включать в себя подробные чертежи </w:t>
      </w:r>
      <w:r>
        <w:rPr>
          <w:rFonts w:ascii="Times New Roman" w:hAnsi="Times New Roman" w:cs="Times New Roman"/>
          <w:sz w:val="28"/>
          <w:szCs w:val="28"/>
        </w:rPr>
        <w:t>резки и размеры</w:t>
      </w:r>
      <w:r w:rsidRPr="00D31D2D">
        <w:rPr>
          <w:rFonts w:ascii="Times New Roman" w:hAnsi="Times New Roman" w:cs="Times New Roman"/>
          <w:sz w:val="28"/>
          <w:szCs w:val="28"/>
        </w:rPr>
        <w:t>. Конкурсное задание должно включать все уровни сложности прямой, круговой и диагональной резки. Также должен присутствовать элемент кладки, например, прямые или круглые ступени (проходы) и трехмерная работа.</w:t>
      </w:r>
    </w:p>
    <w:p w:rsidR="00D31D2D" w:rsidRPr="00D31D2D" w:rsidRDefault="001B61C5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1D2D" w:rsidRPr="00D31D2D">
        <w:rPr>
          <w:rFonts w:ascii="Times New Roman" w:hAnsi="Times New Roman" w:cs="Times New Roman"/>
          <w:sz w:val="28"/>
          <w:szCs w:val="28"/>
        </w:rPr>
        <w:t xml:space="preserve">Максимальная площадь </w:t>
      </w:r>
      <w:r w:rsidR="00D31D2D">
        <w:rPr>
          <w:rFonts w:ascii="Times New Roman" w:hAnsi="Times New Roman" w:cs="Times New Roman"/>
          <w:sz w:val="28"/>
          <w:szCs w:val="28"/>
        </w:rPr>
        <w:t>укладки плитки</w:t>
      </w:r>
      <w:r w:rsidR="00D31D2D" w:rsidRPr="00D31D2D">
        <w:rPr>
          <w:rFonts w:ascii="Times New Roman" w:hAnsi="Times New Roman" w:cs="Times New Roman"/>
          <w:sz w:val="28"/>
          <w:szCs w:val="28"/>
        </w:rPr>
        <w:t>, включая трехмерные объекты, должна быть менее 7 м</w:t>
      </w:r>
      <w:r w:rsidR="00D31D2D" w:rsidRPr="00D31D2D">
        <w:rPr>
          <w:rFonts w:ascii="Times New Roman" w:hAnsi="Times New Roman" w:cs="Times New Roman"/>
          <w:sz w:val="28"/>
          <w:szCs w:val="28"/>
          <w:lang w:eastAsia="ru-RU"/>
        </w:rPr>
        <w:t>² и площадь пола менее 3,5м².</w:t>
      </w:r>
    </w:p>
    <w:p w:rsidR="00D31D2D" w:rsidRPr="00D31D2D" w:rsidRDefault="001B61C5" w:rsidP="00D31D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1D2D" w:rsidRPr="00D31D2D">
        <w:rPr>
          <w:rFonts w:ascii="Times New Roman" w:hAnsi="Times New Roman" w:cs="Times New Roman"/>
          <w:sz w:val="28"/>
          <w:szCs w:val="28"/>
        </w:rPr>
        <w:t>У каждого участника будет усто</w:t>
      </w:r>
      <w:r w:rsidR="00DE25DC">
        <w:rPr>
          <w:rFonts w:ascii="Times New Roman" w:hAnsi="Times New Roman" w:cs="Times New Roman"/>
          <w:sz w:val="28"/>
          <w:szCs w:val="28"/>
        </w:rPr>
        <w:t>йчивая стена из кирпича/бетона, облегчённых блоков или ГКЛ,</w:t>
      </w:r>
      <w:r w:rsidR="00863C79" w:rsidRPr="00863C79">
        <w:rPr>
          <w:rFonts w:ascii="Times New Roman" w:hAnsi="Times New Roman" w:cs="Times New Roman"/>
          <w:sz w:val="28"/>
          <w:szCs w:val="28"/>
        </w:rPr>
        <w:t xml:space="preserve"> </w:t>
      </w:r>
      <w:r w:rsidR="00D31D2D" w:rsidRPr="00D31D2D">
        <w:rPr>
          <w:rFonts w:ascii="Times New Roman" w:hAnsi="Times New Roman" w:cs="Times New Roman"/>
          <w:sz w:val="28"/>
          <w:szCs w:val="28"/>
        </w:rPr>
        <w:t xml:space="preserve">приблизительный размер которой </w:t>
      </w:r>
      <w:r w:rsidR="00D31D2D" w:rsidRPr="00D31D2D">
        <w:rPr>
          <w:rFonts w:ascii="Times New Roman" w:hAnsi="Times New Roman" w:cs="Times New Roman"/>
          <w:sz w:val="28"/>
          <w:szCs w:val="28"/>
          <w:lang w:eastAsia="ru-RU"/>
        </w:rPr>
        <w:t>1800 мм x 1800 мм x 2000 мм. Стены будут соединены под углом 90 градусов.</w:t>
      </w:r>
    </w:p>
    <w:p w:rsidR="00DE39D8" w:rsidRPr="00A57976" w:rsidRDefault="00D31D2D" w:rsidP="001B61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31D2D">
        <w:rPr>
          <w:rFonts w:ascii="Times New Roman" w:hAnsi="Times New Roman" w:cs="Times New Roman"/>
          <w:sz w:val="28"/>
          <w:szCs w:val="28"/>
          <w:lang w:eastAsia="ru-RU"/>
        </w:rPr>
        <w:t>Стены должны быть из легких бетонных блоков с погрешностью ±2мм. Всем участникам предоставляется шанс закрепить</w:t>
      </w:r>
      <w:r w:rsidR="00DE25DC">
        <w:rPr>
          <w:rFonts w:ascii="Times New Roman" w:hAnsi="Times New Roman" w:cs="Times New Roman"/>
          <w:sz w:val="28"/>
          <w:szCs w:val="28"/>
          <w:lang w:eastAsia="ru-RU"/>
        </w:rPr>
        <w:t xml:space="preserve"> и выровнять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 xml:space="preserve"> свои стены во время ознакомительного дня С-2.</w:t>
      </w:r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6C2025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Frutiger LT Com 45 Light" w:hAnsi="Frutiger LT Com 45 Light"/>
          <w:noProof/>
          <w:lang w:eastAsia="ru-RU"/>
        </w:rPr>
        <w:drawing>
          <wp:inline distT="0" distB="0" distL="0" distR="0">
            <wp:extent cx="5252929" cy="3119717"/>
            <wp:effectExtent l="0" t="0" r="508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89" cy="312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25" w:rsidRPr="00A57976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14B" w:rsidRPr="00390525" w:rsidRDefault="008F614B" w:rsidP="008F61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Инфраструктура конкурсной площадки состоит из:</w:t>
      </w:r>
    </w:p>
    <w:p w:rsidR="008F614B" w:rsidRPr="00390525" w:rsidRDefault="008F614B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Рабоч</w:t>
      </w:r>
      <w:r w:rsidR="00390525" w:rsidRPr="00390525">
        <w:rPr>
          <w:rFonts w:ascii="Times New Roman" w:hAnsi="Times New Roman"/>
          <w:sz w:val="28"/>
          <w:szCs w:val="28"/>
        </w:rPr>
        <w:t>ие</w:t>
      </w:r>
      <w:r w:rsidRPr="00390525">
        <w:rPr>
          <w:rFonts w:ascii="Times New Roman" w:hAnsi="Times New Roman"/>
          <w:sz w:val="28"/>
          <w:szCs w:val="28"/>
        </w:rPr>
        <w:t xml:space="preserve"> мест</w:t>
      </w:r>
      <w:r w:rsidR="00390525" w:rsidRPr="00390525">
        <w:rPr>
          <w:rFonts w:ascii="Times New Roman" w:hAnsi="Times New Roman"/>
          <w:sz w:val="28"/>
          <w:szCs w:val="28"/>
        </w:rPr>
        <w:t>а</w:t>
      </w:r>
      <w:r w:rsidRPr="00390525">
        <w:rPr>
          <w:rFonts w:ascii="Times New Roman" w:hAnsi="Times New Roman"/>
          <w:sz w:val="28"/>
          <w:szCs w:val="28"/>
        </w:rPr>
        <w:t xml:space="preserve"> конкурсант</w:t>
      </w:r>
      <w:r w:rsidR="00390525" w:rsidRPr="00390525">
        <w:rPr>
          <w:rFonts w:ascii="Times New Roman" w:hAnsi="Times New Roman"/>
          <w:sz w:val="28"/>
          <w:szCs w:val="28"/>
        </w:rPr>
        <w:t xml:space="preserve">ов </w:t>
      </w:r>
      <w:r w:rsidR="005218B2" w:rsidRPr="00390525">
        <w:rPr>
          <w:rFonts w:ascii="Times New Roman" w:hAnsi="Times New Roman"/>
          <w:sz w:val="28"/>
          <w:szCs w:val="28"/>
        </w:rPr>
        <w:t>(не</w:t>
      </w:r>
      <w:r w:rsidR="00390525" w:rsidRPr="00390525">
        <w:rPr>
          <w:rFonts w:ascii="Times New Roman" w:hAnsi="Times New Roman"/>
          <w:sz w:val="28"/>
          <w:szCs w:val="28"/>
        </w:rPr>
        <w:t xml:space="preserve"> менее 25 м</w:t>
      </w:r>
      <w:r w:rsidR="00390525" w:rsidRPr="00390525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390525" w:rsidRPr="00390525">
        <w:rPr>
          <w:rFonts w:ascii="Times New Roman" w:hAnsi="Times New Roman"/>
          <w:sz w:val="28"/>
          <w:szCs w:val="28"/>
        </w:rPr>
        <w:t>на одного чел.)</w:t>
      </w:r>
    </w:p>
    <w:p w:rsidR="008F614B" w:rsidRPr="00390525" w:rsidRDefault="008F614B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Складское помещение</w:t>
      </w:r>
      <w:r w:rsidR="00390525" w:rsidRPr="00390525">
        <w:rPr>
          <w:rFonts w:ascii="Times New Roman" w:hAnsi="Times New Roman"/>
          <w:sz w:val="28"/>
          <w:szCs w:val="28"/>
        </w:rPr>
        <w:t xml:space="preserve"> </w:t>
      </w:r>
      <w:r w:rsidR="001B61C5">
        <w:rPr>
          <w:rFonts w:ascii="Times New Roman" w:hAnsi="Times New Roman"/>
          <w:sz w:val="28"/>
          <w:szCs w:val="28"/>
        </w:rPr>
        <w:t xml:space="preserve"> (</w:t>
      </w:r>
      <w:r w:rsidR="009A4945">
        <w:rPr>
          <w:rFonts w:ascii="Times New Roman" w:hAnsi="Times New Roman"/>
          <w:sz w:val="28"/>
          <w:szCs w:val="28"/>
        </w:rPr>
        <w:t>по кол-ву материалов)</w:t>
      </w:r>
    </w:p>
    <w:p w:rsidR="00390525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Раздевалки для </w:t>
      </w:r>
      <w:r w:rsidR="000147CC">
        <w:rPr>
          <w:rFonts w:ascii="Times New Roman" w:hAnsi="Times New Roman"/>
          <w:sz w:val="28"/>
          <w:szCs w:val="28"/>
        </w:rPr>
        <w:t>конкурсантов</w:t>
      </w:r>
      <w:r w:rsidRPr="00390525">
        <w:rPr>
          <w:rFonts w:ascii="Times New Roman" w:hAnsi="Times New Roman"/>
          <w:sz w:val="28"/>
          <w:szCs w:val="28"/>
        </w:rPr>
        <w:t xml:space="preserve"> </w:t>
      </w:r>
      <w:r w:rsidR="005218B2" w:rsidRPr="00390525">
        <w:rPr>
          <w:rFonts w:ascii="Times New Roman" w:hAnsi="Times New Roman"/>
          <w:sz w:val="28"/>
          <w:szCs w:val="28"/>
        </w:rPr>
        <w:t>(Ж</w:t>
      </w:r>
      <w:r w:rsidRPr="00390525">
        <w:rPr>
          <w:rFonts w:ascii="Times New Roman" w:hAnsi="Times New Roman"/>
          <w:sz w:val="28"/>
          <w:szCs w:val="28"/>
        </w:rPr>
        <w:t xml:space="preserve"> и М)</w:t>
      </w:r>
      <w:r w:rsidR="00A21EDE">
        <w:rPr>
          <w:rFonts w:ascii="Times New Roman" w:hAnsi="Times New Roman"/>
          <w:sz w:val="28"/>
          <w:szCs w:val="28"/>
        </w:rPr>
        <w:t>- по кол-ву конкурсантов</w:t>
      </w:r>
    </w:p>
    <w:p w:rsidR="008F614B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экспертов</w:t>
      </w:r>
      <w:r w:rsidR="001B61C5">
        <w:rPr>
          <w:rFonts w:ascii="Times New Roman" w:hAnsi="Times New Roman"/>
          <w:sz w:val="28"/>
          <w:szCs w:val="28"/>
        </w:rPr>
        <w:t xml:space="preserve">  (</w:t>
      </w:r>
      <w:r w:rsidR="00A21EDE">
        <w:rPr>
          <w:rFonts w:ascii="Times New Roman" w:hAnsi="Times New Roman"/>
          <w:sz w:val="28"/>
          <w:szCs w:val="28"/>
        </w:rPr>
        <w:t>по кол-ву экспертов, включая независимых)</w:t>
      </w:r>
    </w:p>
    <w:p w:rsidR="00390525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Главного эксперта</w:t>
      </w:r>
      <w:r w:rsidR="00A21EDE">
        <w:rPr>
          <w:rFonts w:ascii="Times New Roman" w:hAnsi="Times New Roman"/>
          <w:sz w:val="28"/>
          <w:szCs w:val="28"/>
        </w:rPr>
        <w:t xml:space="preserve"> </w:t>
      </w:r>
    </w:p>
    <w:p w:rsidR="00390525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Брифинг зона </w:t>
      </w:r>
    </w:p>
    <w:p w:rsidR="000147CC" w:rsidRPr="000147CC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Ограждение, входы и выходы, проходы для участников и экспертов</w:t>
      </w:r>
    </w:p>
    <w:p w:rsidR="006C2025" w:rsidRDefault="00390525" w:rsidP="0039052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Рабочее место конкурсанта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8B2">
        <w:rPr>
          <w:rFonts w:ascii="Times New Roman" w:hAnsi="Times New Roman" w:cs="Times New Roman"/>
          <w:b/>
          <w:sz w:val="28"/>
          <w:szCs w:val="28"/>
        </w:rPr>
        <w:t>(5.0х5.0м</w:t>
      </w:r>
      <w:r w:rsidR="000147CC">
        <w:rPr>
          <w:rFonts w:ascii="Times New Roman" w:hAnsi="Times New Roman" w:cs="Times New Roman"/>
          <w:b/>
          <w:sz w:val="28"/>
          <w:szCs w:val="28"/>
        </w:rPr>
        <w:t>)</w:t>
      </w:r>
    </w:p>
    <w:p w:rsidR="002250EB" w:rsidRPr="001B61C5" w:rsidRDefault="002250EB" w:rsidP="00D5414E">
      <w:pPr>
        <w:pStyle w:val="aff1"/>
        <w:numPr>
          <w:ilvl w:val="0"/>
          <w:numId w:val="40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B61C5">
        <w:rPr>
          <w:rFonts w:ascii="Times New Roman" w:hAnsi="Times New Roman"/>
          <w:sz w:val="28"/>
          <w:szCs w:val="28"/>
        </w:rPr>
        <w:t>- рабочий стенд Г- образной формы, размерами 1800х1800х2000мм</w:t>
      </w:r>
    </w:p>
    <w:p w:rsidR="00DE5614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2250EB">
        <w:rPr>
          <w:rFonts w:ascii="Times New Roman" w:hAnsi="Times New Roman"/>
          <w:sz w:val="28"/>
          <w:szCs w:val="28"/>
        </w:rPr>
        <w:t xml:space="preserve">- блок </w:t>
      </w:r>
      <w:r>
        <w:rPr>
          <w:rFonts w:ascii="Times New Roman" w:hAnsi="Times New Roman"/>
          <w:sz w:val="28"/>
          <w:szCs w:val="28"/>
        </w:rPr>
        <w:t xml:space="preserve">розеток из </w:t>
      </w:r>
      <w:r w:rsidR="002D0EB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-х шт</w:t>
      </w:r>
      <w:r w:rsidR="000147C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(220В)</w:t>
      </w:r>
      <w:r w:rsidR="002D0EBC">
        <w:rPr>
          <w:rFonts w:ascii="Times New Roman" w:hAnsi="Times New Roman"/>
          <w:sz w:val="28"/>
          <w:szCs w:val="28"/>
        </w:rPr>
        <w:t xml:space="preserve"> прорезиненный, </w:t>
      </w:r>
      <w:r w:rsidR="004D2D53">
        <w:rPr>
          <w:rFonts w:ascii="Times New Roman" w:hAnsi="Times New Roman"/>
          <w:sz w:val="28"/>
          <w:szCs w:val="28"/>
        </w:rPr>
        <w:t>влагозащитный</w:t>
      </w:r>
    </w:p>
    <w:p w:rsidR="002250EB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рабочий стол </w:t>
      </w:r>
      <w:r w:rsidR="005218B2">
        <w:rPr>
          <w:rFonts w:ascii="Times New Roman" w:hAnsi="Times New Roman"/>
          <w:sz w:val="28"/>
          <w:szCs w:val="28"/>
        </w:rPr>
        <w:t>(не</w:t>
      </w:r>
      <w:r>
        <w:rPr>
          <w:rFonts w:ascii="Times New Roman" w:hAnsi="Times New Roman"/>
          <w:sz w:val="28"/>
          <w:szCs w:val="28"/>
        </w:rPr>
        <w:t xml:space="preserve"> менее 1500х1500мм), устойчивый и ровный.</w:t>
      </w:r>
    </w:p>
    <w:p w:rsidR="002250EB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шлифовального станка </w:t>
      </w:r>
      <w:r w:rsidR="005218B2" w:rsidRPr="000147CC">
        <w:rPr>
          <w:rFonts w:ascii="Times New Roman" w:hAnsi="Times New Roman"/>
          <w:sz w:val="28"/>
          <w:szCs w:val="28"/>
        </w:rPr>
        <w:t>(типа</w:t>
      </w:r>
      <w:r w:rsidR="005218B2">
        <w:rPr>
          <w:rFonts w:ascii="Times New Roman" w:hAnsi="Times New Roman"/>
          <w:sz w:val="28"/>
          <w:szCs w:val="28"/>
        </w:rPr>
        <w:t xml:space="preserve"> JET JSG-64</w:t>
      </w:r>
      <w:r w:rsidR="000147CC" w:rsidRPr="000147CC">
        <w:rPr>
          <w:rFonts w:ascii="Times New Roman" w:hAnsi="Times New Roman"/>
          <w:sz w:val="28"/>
          <w:szCs w:val="28"/>
        </w:rPr>
        <w:t>)</w:t>
      </w:r>
      <w:r w:rsidR="00014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пылесосом</w:t>
      </w:r>
    </w:p>
    <w:p w:rsidR="00CD383C" w:rsidRPr="002D0EBC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станка </w:t>
      </w:r>
      <w:r w:rsidR="000147CC">
        <w:rPr>
          <w:rFonts w:ascii="Times New Roman" w:hAnsi="Times New Roman"/>
          <w:sz w:val="28"/>
          <w:szCs w:val="28"/>
        </w:rPr>
        <w:t xml:space="preserve"> типа </w:t>
      </w:r>
      <w:r w:rsidR="000147CC" w:rsidRPr="000147CC">
        <w:rPr>
          <w:rFonts w:ascii="Times New Roman" w:hAnsi="Times New Roman"/>
          <w:sz w:val="28"/>
          <w:szCs w:val="28"/>
        </w:rPr>
        <w:t>(TAURUS 3 RING SAW)</w:t>
      </w:r>
    </w:p>
    <w:p w:rsidR="00CD383C" w:rsidRPr="001B61C5" w:rsidRDefault="009A4945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9A4945">
        <w:rPr>
          <w:rFonts w:ascii="Times New Roman" w:hAnsi="Times New Roman"/>
          <w:sz w:val="28"/>
          <w:szCs w:val="28"/>
        </w:rPr>
        <w:t>тул или табурет рабочий</w:t>
      </w:r>
      <w:r>
        <w:rPr>
          <w:rFonts w:ascii="Times New Roman" w:hAnsi="Times New Roman"/>
          <w:sz w:val="28"/>
          <w:szCs w:val="28"/>
        </w:rPr>
        <w:t>, устойчивый.</w:t>
      </w:r>
    </w:p>
    <w:p w:rsidR="00CD383C" w:rsidRPr="00A57976" w:rsidRDefault="00CD383C" w:rsidP="00CD38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</w:t>
      </w:r>
      <w:r w:rsidR="002D0EBC">
        <w:rPr>
          <w:rFonts w:ascii="Times New Roman" w:hAnsi="Times New Roman" w:cs="Times New Roman"/>
          <w:b/>
          <w:sz w:val="28"/>
          <w:szCs w:val="28"/>
        </w:rPr>
        <w:t>стенда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1558E9" w:rsidRPr="001558E9" w:rsidRDefault="001558E9" w:rsidP="001558E9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2562785" cy="2375584"/>
            <wp:effectExtent l="19050" t="0" r="896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64" cy="23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9" w:rsidRDefault="001B61C5" w:rsidP="001B61C5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 wp14:anchorId="2E0AA13A" wp14:editId="68D80AE8">
            <wp:extent cx="3754418" cy="330480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57" cy="33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8E9">
        <w:rPr>
          <w:rFonts w:ascii="Times New Roman" w:hAnsi="Times New Roman"/>
          <w:color w:val="C00000"/>
        </w:rPr>
        <w:t xml:space="preserve">                                                            </w:t>
      </w:r>
      <w:r>
        <w:rPr>
          <w:rFonts w:ascii="Times New Roman" w:hAnsi="Times New Roman"/>
          <w:color w:val="C00000"/>
        </w:rPr>
        <w:t xml:space="preserve">                            </w:t>
      </w:r>
      <w:r w:rsidR="001558E9"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 wp14:anchorId="4CF3057B" wp14:editId="2226151B">
            <wp:extent cx="3528508" cy="2514116"/>
            <wp:effectExtent l="0" t="0" r="0" b="63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06" cy="25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8E9">
        <w:rPr>
          <w:rFonts w:ascii="Times New Roman" w:hAnsi="Times New Roman"/>
          <w:color w:val="C00000"/>
        </w:rPr>
        <w:t xml:space="preserve">                                                               </w:t>
      </w: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9A4945" w:rsidRDefault="009A4945" w:rsidP="001558E9">
      <w:pPr>
        <w:pStyle w:val="aff1"/>
        <w:rPr>
          <w:rFonts w:ascii="Times New Roman" w:hAnsi="Times New Roman"/>
          <w:color w:val="C00000"/>
        </w:rPr>
      </w:pPr>
    </w:p>
    <w:p w:rsidR="00DE39D8" w:rsidRDefault="00DE39D8" w:rsidP="001B61C5">
      <w:pPr>
        <w:pStyle w:val="aff1"/>
        <w:jc w:val="center"/>
        <w:rPr>
          <w:rFonts w:ascii="Times New Roman" w:hAnsi="Times New Roman"/>
          <w:b/>
          <w:sz w:val="28"/>
          <w:szCs w:val="28"/>
        </w:rPr>
      </w:pPr>
      <w:r w:rsidRPr="009955F8">
        <w:rPr>
          <w:rFonts w:ascii="Times New Roman" w:hAnsi="Times New Roman"/>
          <w:color w:val="C00000"/>
        </w:rPr>
        <w:br w:type="page"/>
      </w:r>
      <w:r w:rsidR="00A21EDE" w:rsidRPr="00A21EDE">
        <w:rPr>
          <w:rFonts w:ascii="Times New Roman" w:hAnsi="Times New Roman"/>
          <w:b/>
          <w:sz w:val="28"/>
          <w:szCs w:val="28"/>
        </w:rPr>
        <w:t>Складское помещение</w:t>
      </w:r>
    </w:p>
    <w:p w:rsidR="00A21EDE" w:rsidRDefault="00A21ED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 w:rsidRPr="00A21EDE">
        <w:rPr>
          <w:rFonts w:ascii="Times New Roman" w:hAnsi="Times New Roman"/>
          <w:sz w:val="28"/>
          <w:szCs w:val="28"/>
        </w:rPr>
        <w:t>Должно быть оборудовано стеллажами для инструмента  и достаточным кол-вом места для материалов</w:t>
      </w:r>
      <w:r w:rsidR="001B61C5">
        <w:rPr>
          <w:rFonts w:ascii="Times New Roman" w:hAnsi="Times New Roman"/>
          <w:sz w:val="28"/>
          <w:szCs w:val="28"/>
        </w:rPr>
        <w:t>.</w:t>
      </w:r>
    </w:p>
    <w:p w:rsidR="00405C70" w:rsidRPr="00405C70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A21EDE" w:rsidRDefault="00A21EDE" w:rsidP="001B61C5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21EDE">
        <w:rPr>
          <w:rFonts w:ascii="Times New Roman" w:hAnsi="Times New Roman"/>
          <w:b/>
          <w:sz w:val="28"/>
          <w:szCs w:val="28"/>
        </w:rPr>
        <w:t>Раздевалки для конкурсантов</w:t>
      </w:r>
    </w:p>
    <w:p w:rsidR="00405C70" w:rsidRPr="00405C70" w:rsidRDefault="00A21EDE" w:rsidP="001B61C5">
      <w:pPr>
        <w:pStyle w:val="aff1"/>
        <w:ind w:left="0"/>
        <w:jc w:val="both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Должны быть оборудованы вешалками и ящиками для переодевания н</w:t>
      </w:r>
      <w:r w:rsidR="00E365E2" w:rsidRPr="00E365E2">
        <w:rPr>
          <w:rFonts w:ascii="Times New Roman" w:hAnsi="Times New Roman"/>
          <w:sz w:val="28"/>
          <w:szCs w:val="28"/>
        </w:rPr>
        <w:t>а</w:t>
      </w:r>
      <w:r w:rsidRPr="00E365E2">
        <w:rPr>
          <w:rFonts w:ascii="Times New Roman" w:hAnsi="Times New Roman"/>
          <w:sz w:val="28"/>
          <w:szCs w:val="28"/>
        </w:rPr>
        <w:t xml:space="preserve"> каждого конкурсанта, стульями и </w:t>
      </w:r>
      <w:r w:rsidR="00E365E2" w:rsidRPr="00E365E2">
        <w:rPr>
          <w:rFonts w:ascii="Times New Roman" w:hAnsi="Times New Roman"/>
          <w:sz w:val="28"/>
          <w:szCs w:val="28"/>
        </w:rPr>
        <w:t>один стол на 2-х участников.</w:t>
      </w:r>
      <w:r w:rsidR="001B61C5">
        <w:rPr>
          <w:rFonts w:ascii="Times New Roman" w:hAnsi="Times New Roman"/>
          <w:sz w:val="28"/>
          <w:szCs w:val="28"/>
        </w:rPr>
        <w:t xml:space="preserve"> </w:t>
      </w:r>
      <w:r w:rsidR="00E365E2">
        <w:rPr>
          <w:rFonts w:ascii="Times New Roman" w:hAnsi="Times New Roman"/>
          <w:sz w:val="28"/>
          <w:szCs w:val="28"/>
        </w:rPr>
        <w:t>Куллер (горячая и холодная вода) с одноразовыми стаканчиками</w:t>
      </w:r>
      <w:r w:rsidR="001B61C5">
        <w:rPr>
          <w:rFonts w:ascii="Times New Roman" w:hAnsi="Times New Roman"/>
          <w:sz w:val="28"/>
          <w:szCs w:val="28"/>
        </w:rPr>
        <w:t xml:space="preserve">, </w:t>
      </w:r>
      <w:r w:rsidR="00405C70" w:rsidRPr="00405C70">
        <w:rPr>
          <w:rFonts w:ascii="Times New Roman" w:hAnsi="Times New Roman"/>
          <w:sz w:val="28"/>
          <w:szCs w:val="28"/>
        </w:rPr>
        <w:t>огнетушитель</w:t>
      </w:r>
      <w:r w:rsidR="001B61C5">
        <w:rPr>
          <w:rFonts w:ascii="Times New Roman" w:hAnsi="Times New Roman"/>
          <w:sz w:val="28"/>
          <w:szCs w:val="28"/>
        </w:rPr>
        <w:t>.</w:t>
      </w:r>
    </w:p>
    <w:p w:rsidR="00E365E2" w:rsidRDefault="00E365E2" w:rsidP="001B61C5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b/>
          <w:sz w:val="28"/>
          <w:szCs w:val="28"/>
        </w:rPr>
        <w:t>Комната экспертов</w:t>
      </w:r>
    </w:p>
    <w:p w:rsidR="00E365E2" w:rsidRDefault="00E365E2" w:rsidP="001B61C5">
      <w:pPr>
        <w:pStyle w:val="aff1"/>
        <w:ind w:left="0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365E2" w:rsidRDefault="005218B2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стол рабочий (</w:t>
      </w:r>
      <w:r w:rsidR="00E365E2" w:rsidRPr="00E365E2">
        <w:rPr>
          <w:rFonts w:ascii="Times New Roman" w:hAnsi="Times New Roman"/>
          <w:sz w:val="28"/>
          <w:szCs w:val="28"/>
        </w:rPr>
        <w:t>один на 2-х экспертов, включая независимых)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E365E2" w:rsidRDefault="007D6ED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стул (</w:t>
      </w:r>
      <w:r w:rsidR="00E365E2">
        <w:rPr>
          <w:rFonts w:ascii="Times New Roman" w:hAnsi="Times New Roman"/>
          <w:sz w:val="28"/>
          <w:szCs w:val="28"/>
        </w:rPr>
        <w:t>один на каждого эксперта</w:t>
      </w:r>
      <w:r w:rsidR="00E365E2" w:rsidRPr="00E365E2">
        <w:rPr>
          <w:rFonts w:ascii="Times New Roman" w:hAnsi="Times New Roman"/>
          <w:sz w:val="28"/>
          <w:szCs w:val="28"/>
        </w:rPr>
        <w:t>, включая независимых</w:t>
      </w:r>
      <w:r w:rsidR="001B61C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E365E2" w:rsidRDefault="00E365E2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61C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роектор с экраном, колонками и микрофоном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E365E2" w:rsidRDefault="00E365E2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61C5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уллер (горячая и холодная вода) с одноразовыми стаканчиками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05C70" w:rsidRDefault="000B138E" w:rsidP="007D6EDE">
      <w:pPr>
        <w:pStyle w:val="aff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канцелярские принадлежности: ручки, карандаши, бумага, скотч (прозрачный, малярный, двухсторонний), степл</w:t>
      </w:r>
      <w:r w:rsidR="005218B2">
        <w:rPr>
          <w:rFonts w:ascii="Times New Roman" w:hAnsi="Times New Roman"/>
          <w:sz w:val="28"/>
          <w:szCs w:val="28"/>
        </w:rPr>
        <w:t xml:space="preserve">ер, </w:t>
      </w:r>
      <w:r w:rsidR="007D6EDE">
        <w:rPr>
          <w:rFonts w:ascii="Times New Roman" w:hAnsi="Times New Roman"/>
          <w:sz w:val="28"/>
          <w:szCs w:val="28"/>
        </w:rPr>
        <w:t xml:space="preserve">нож канцелярский, ножницы, </w:t>
      </w:r>
      <w:r>
        <w:rPr>
          <w:rFonts w:ascii="Times New Roman" w:hAnsi="Times New Roman"/>
          <w:sz w:val="28"/>
          <w:szCs w:val="28"/>
        </w:rPr>
        <w:t>бумагодержатели А4, запасной картридж для МФ</w:t>
      </w:r>
      <w:r w:rsidR="005218B2">
        <w:rPr>
          <w:rFonts w:ascii="Times New Roman" w:hAnsi="Times New Roman"/>
          <w:sz w:val="28"/>
          <w:szCs w:val="28"/>
        </w:rPr>
        <w:t>У, ластик, урна, щётка с совком</w:t>
      </w:r>
      <w:r w:rsidR="00405C70">
        <w:rPr>
          <w:rFonts w:ascii="Times New Roman" w:hAnsi="Times New Roman"/>
          <w:sz w:val="28"/>
          <w:szCs w:val="28"/>
        </w:rPr>
        <w:t>,</w:t>
      </w:r>
    </w:p>
    <w:p w:rsidR="000B138E" w:rsidRPr="00405C70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  <w:r w:rsidR="007D6EDE">
        <w:rPr>
          <w:rFonts w:ascii="Times New Roman" w:hAnsi="Times New Roman"/>
          <w:sz w:val="28"/>
          <w:szCs w:val="28"/>
        </w:rPr>
        <w:t>.</w:t>
      </w:r>
    </w:p>
    <w:p w:rsidR="000B138E" w:rsidRPr="000B138E" w:rsidRDefault="000B138E" w:rsidP="007D6EDE">
      <w:pPr>
        <w:pStyle w:val="aff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B138E">
        <w:rPr>
          <w:rFonts w:ascii="Times New Roman" w:hAnsi="Times New Roman"/>
          <w:b/>
          <w:sz w:val="28"/>
          <w:szCs w:val="28"/>
        </w:rPr>
        <w:t>Комната Главного эксперта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стол  для переговоров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365E2">
        <w:rPr>
          <w:rFonts w:ascii="Times New Roman" w:hAnsi="Times New Roman"/>
          <w:sz w:val="28"/>
          <w:szCs w:val="28"/>
        </w:rPr>
        <w:t>стол рабочий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18B2">
        <w:rPr>
          <w:rFonts w:ascii="Times New Roman" w:hAnsi="Times New Roman"/>
          <w:sz w:val="28"/>
          <w:szCs w:val="28"/>
        </w:rPr>
        <w:t>ноутбук,</w:t>
      </w:r>
      <w:r>
        <w:rPr>
          <w:rFonts w:ascii="Times New Roman" w:hAnsi="Times New Roman"/>
          <w:sz w:val="28"/>
          <w:szCs w:val="28"/>
        </w:rPr>
        <w:t xml:space="preserve"> принтер цветной для бумаги формата А4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18B2">
        <w:rPr>
          <w:rFonts w:ascii="Times New Roman" w:hAnsi="Times New Roman"/>
          <w:sz w:val="28"/>
          <w:szCs w:val="28"/>
        </w:rPr>
        <w:t>канцтовары</w:t>
      </w:r>
      <w:r>
        <w:rPr>
          <w:rFonts w:ascii="Times New Roman" w:hAnsi="Times New Roman"/>
          <w:sz w:val="28"/>
          <w:szCs w:val="28"/>
        </w:rPr>
        <w:t xml:space="preserve"> </w:t>
      </w:r>
      <w:r w:rsidR="005218B2">
        <w:rPr>
          <w:rFonts w:ascii="Times New Roman" w:hAnsi="Times New Roman"/>
          <w:sz w:val="28"/>
          <w:szCs w:val="28"/>
        </w:rPr>
        <w:t>(блокноты</w:t>
      </w:r>
      <w:r>
        <w:rPr>
          <w:rFonts w:ascii="Times New Roman" w:hAnsi="Times New Roman"/>
          <w:sz w:val="28"/>
          <w:szCs w:val="28"/>
        </w:rPr>
        <w:t>, ручки, карандаши)</w:t>
      </w:r>
      <w:r w:rsidR="007D6EDE">
        <w:rPr>
          <w:rFonts w:ascii="Times New Roman" w:hAnsi="Times New Roman"/>
          <w:sz w:val="28"/>
          <w:szCs w:val="28"/>
        </w:rPr>
        <w:t>.</w:t>
      </w:r>
    </w:p>
    <w:p w:rsidR="00454FCF" w:rsidRDefault="00454FCF" w:rsidP="007D6EDE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54FCF">
        <w:rPr>
          <w:rFonts w:ascii="Times New Roman" w:hAnsi="Times New Roman"/>
          <w:b/>
          <w:sz w:val="28"/>
          <w:szCs w:val="28"/>
        </w:rPr>
        <w:t>Брифинг зона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365E2">
        <w:rPr>
          <w:rFonts w:ascii="Times New Roman" w:hAnsi="Times New Roman"/>
          <w:sz w:val="28"/>
          <w:szCs w:val="28"/>
        </w:rPr>
        <w:t xml:space="preserve">Должна </w:t>
      </w:r>
      <w:r>
        <w:rPr>
          <w:rFonts w:ascii="Times New Roman" w:hAnsi="Times New Roman"/>
          <w:sz w:val="28"/>
          <w:szCs w:val="28"/>
        </w:rPr>
        <w:t xml:space="preserve">находиться на одном из торцов внутренних помещений и </w:t>
      </w:r>
      <w:r w:rsidRPr="00E365E2">
        <w:rPr>
          <w:rFonts w:ascii="Times New Roman" w:hAnsi="Times New Roman"/>
          <w:sz w:val="28"/>
          <w:szCs w:val="28"/>
        </w:rPr>
        <w:t>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54FCF">
        <w:rPr>
          <w:rFonts w:ascii="Times New Roman" w:hAnsi="Times New Roman"/>
          <w:sz w:val="28"/>
          <w:szCs w:val="28"/>
        </w:rPr>
        <w:t xml:space="preserve">Большим экраном с </w:t>
      </w:r>
      <w:r w:rsidR="007D6EDE" w:rsidRPr="00454FCF">
        <w:rPr>
          <w:rFonts w:ascii="Times New Roman" w:hAnsi="Times New Roman"/>
          <w:sz w:val="28"/>
          <w:szCs w:val="28"/>
        </w:rPr>
        <w:t>пр</w:t>
      </w:r>
      <w:r w:rsidR="007D6EDE" w:rsidRPr="007D6EDE">
        <w:rPr>
          <w:rFonts w:ascii="Times New Roman" w:hAnsi="Times New Roman"/>
          <w:sz w:val="28"/>
          <w:szCs w:val="28"/>
        </w:rPr>
        <w:t>оект</w:t>
      </w:r>
      <w:r w:rsidR="007D6EDE" w:rsidRPr="00454FCF">
        <w:rPr>
          <w:rFonts w:ascii="Times New Roman" w:hAnsi="Times New Roman"/>
          <w:sz w:val="28"/>
          <w:szCs w:val="28"/>
        </w:rPr>
        <w:t>ором</w:t>
      </w:r>
      <w:r w:rsidRPr="00454FCF">
        <w:rPr>
          <w:rFonts w:ascii="Times New Roman" w:hAnsi="Times New Roman"/>
          <w:sz w:val="28"/>
          <w:szCs w:val="28"/>
        </w:rPr>
        <w:t xml:space="preserve"> и ноутбуком, 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микрофон с колонками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D6EDE">
        <w:rPr>
          <w:rFonts w:ascii="Times New Roman" w:hAnsi="Times New Roman"/>
          <w:sz w:val="28"/>
          <w:szCs w:val="28"/>
        </w:rPr>
        <w:t xml:space="preserve">стульями </w:t>
      </w:r>
      <w:r w:rsidR="00405C70">
        <w:rPr>
          <w:rFonts w:ascii="Times New Roman" w:hAnsi="Times New Roman"/>
          <w:sz w:val="28"/>
          <w:szCs w:val="28"/>
        </w:rPr>
        <w:t xml:space="preserve"> </w:t>
      </w:r>
      <w:r w:rsidR="007D6EDE">
        <w:rPr>
          <w:rFonts w:ascii="Times New Roman" w:hAnsi="Times New Roman"/>
          <w:sz w:val="28"/>
          <w:szCs w:val="28"/>
        </w:rPr>
        <w:t>(</w:t>
      </w:r>
      <w:r w:rsidR="00405C70">
        <w:rPr>
          <w:rFonts w:ascii="Times New Roman" w:hAnsi="Times New Roman"/>
          <w:sz w:val="28"/>
          <w:szCs w:val="28"/>
        </w:rPr>
        <w:t>по количеству участников + экспертов)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05C70" w:rsidRPr="00454FCF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 стола для демонстрации и размещения эталонного инструмента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05C70" w:rsidRPr="000B138E" w:rsidRDefault="007D6ED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="00405C70">
        <w:rPr>
          <w:rFonts w:ascii="Times New Roman" w:hAnsi="Times New Roman"/>
          <w:sz w:val="28"/>
          <w:szCs w:val="28"/>
        </w:rPr>
        <w:t>уллер (горячая и холодная вода) с одноразовыми стаканчиками</w:t>
      </w:r>
      <w:r>
        <w:rPr>
          <w:rFonts w:ascii="Times New Roman" w:hAnsi="Times New Roman"/>
          <w:sz w:val="28"/>
          <w:szCs w:val="28"/>
        </w:rPr>
        <w:t>;</w:t>
      </w:r>
    </w:p>
    <w:p w:rsidR="00454FCF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  <w:r w:rsidR="007D6EDE">
        <w:rPr>
          <w:rFonts w:ascii="Times New Roman" w:hAnsi="Times New Roman"/>
          <w:sz w:val="28"/>
          <w:szCs w:val="28"/>
        </w:rPr>
        <w:t>.</w:t>
      </w:r>
    </w:p>
    <w:p w:rsidR="00405C70" w:rsidRPr="00405C70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</w:p>
    <w:p w:rsidR="00405C70" w:rsidRDefault="00405C70" w:rsidP="007D6EDE">
      <w:pPr>
        <w:pStyle w:val="aff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05C70">
        <w:rPr>
          <w:rFonts w:ascii="Times New Roman" w:hAnsi="Times New Roman"/>
          <w:b/>
          <w:sz w:val="28"/>
          <w:szCs w:val="28"/>
        </w:rPr>
        <w:t>Ограждение, входы и выходы, проходы для участников и экспертов</w:t>
      </w:r>
    </w:p>
    <w:p w:rsidR="00405C70" w:rsidRDefault="00825E14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5C70" w:rsidRPr="00405C70">
        <w:rPr>
          <w:rFonts w:ascii="Times New Roman" w:hAnsi="Times New Roman"/>
          <w:sz w:val="28"/>
          <w:szCs w:val="28"/>
        </w:rPr>
        <w:t>Ограждения выставочные, высотой до 1м.</w:t>
      </w:r>
    </w:p>
    <w:p w:rsidR="00405C70" w:rsidRDefault="00825E14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5C70">
        <w:rPr>
          <w:rFonts w:ascii="Times New Roman" w:hAnsi="Times New Roman"/>
          <w:sz w:val="28"/>
          <w:szCs w:val="28"/>
        </w:rPr>
        <w:t>Входы и выходы с площадки должны быть широкими</w:t>
      </w:r>
      <w:r>
        <w:rPr>
          <w:rFonts w:ascii="Times New Roman" w:hAnsi="Times New Roman"/>
          <w:sz w:val="28"/>
          <w:szCs w:val="28"/>
        </w:rPr>
        <w:t xml:space="preserve"> (для заезда погрузчиков </w:t>
      </w:r>
      <w:r w:rsidR="007D6EDE">
        <w:rPr>
          <w:rFonts w:ascii="Times New Roman" w:hAnsi="Times New Roman"/>
          <w:sz w:val="28"/>
          <w:szCs w:val="28"/>
        </w:rPr>
        <w:t>и</w:t>
      </w:r>
      <w:r w:rsidRPr="007D6EDE">
        <w:rPr>
          <w:rFonts w:ascii="Times New Roman" w:hAnsi="Times New Roman"/>
          <w:sz w:val="28"/>
          <w:szCs w:val="28"/>
        </w:rPr>
        <w:t xml:space="preserve"> завоза</w:t>
      </w:r>
      <w:r>
        <w:rPr>
          <w:rFonts w:ascii="Times New Roman" w:hAnsi="Times New Roman"/>
          <w:sz w:val="28"/>
          <w:szCs w:val="28"/>
        </w:rPr>
        <w:t xml:space="preserve"> материала на поддонах с распашными или раздвижными дверями.</w:t>
      </w:r>
    </w:p>
    <w:p w:rsidR="00454FCF" w:rsidRDefault="00825E14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периметру всей площадки, между ограждением и рабочим местом кон</w:t>
      </w:r>
      <w:r w:rsidR="007D6EDE">
        <w:rPr>
          <w:rFonts w:ascii="Times New Roman" w:hAnsi="Times New Roman"/>
          <w:sz w:val="28"/>
          <w:szCs w:val="28"/>
        </w:rPr>
        <w:t>курсантов, должен быть проход (</w:t>
      </w:r>
      <w:r>
        <w:rPr>
          <w:rFonts w:ascii="Times New Roman" w:hAnsi="Times New Roman"/>
          <w:sz w:val="28"/>
          <w:szCs w:val="28"/>
        </w:rPr>
        <w:t>не менее  80см) для экспертов.</w:t>
      </w:r>
    </w:p>
    <w:p w:rsidR="00B51607" w:rsidRPr="00E365E2" w:rsidRDefault="00B51607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E39D8" w:rsidRPr="00333911" w:rsidRDefault="00AA2B8A" w:rsidP="007D6EDE">
      <w:pPr>
        <w:pStyle w:val="-2"/>
        <w:spacing w:before="0" w:after="0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Default="00DE39D8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8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B51607" w:rsidRPr="00333911" w:rsidRDefault="00B51607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333911" w:rsidP="007D6ED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6EDE">
        <w:rPr>
          <w:rFonts w:ascii="Times New Roman" w:hAnsi="Times New Roman"/>
          <w:sz w:val="28"/>
          <w:szCs w:val="28"/>
        </w:rPr>
        <w:t>Эксперты</w:t>
      </w:r>
      <w:r w:rsidR="007D6EDE">
        <w:rPr>
          <w:rFonts w:ascii="Times New Roman" w:hAnsi="Times New Roman"/>
          <w:sz w:val="28"/>
          <w:szCs w:val="28"/>
        </w:rPr>
        <w:t>,</w:t>
      </w:r>
      <w:r w:rsidRPr="007D6EDE">
        <w:rPr>
          <w:rFonts w:ascii="Times New Roman" w:hAnsi="Times New Roman"/>
          <w:sz w:val="28"/>
          <w:szCs w:val="28"/>
        </w:rPr>
        <w:t xml:space="preserve"> принимающие</w:t>
      </w:r>
      <w:r w:rsidRPr="00333911">
        <w:rPr>
          <w:rFonts w:ascii="Times New Roman" w:hAnsi="Times New Roman"/>
          <w:sz w:val="28"/>
          <w:szCs w:val="28"/>
        </w:rPr>
        <w:t xml:space="preserve">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="007D6EDE">
        <w:rPr>
          <w:rFonts w:ascii="Times New Roman" w:hAnsi="Times New Roman" w:cs="Times New Roman"/>
          <w:sz w:val="28"/>
          <w:szCs w:val="28"/>
        </w:rPr>
        <w:t xml:space="preserve"> с Менеджером компетенции, если задание не является тайным.</w:t>
      </w:r>
    </w:p>
    <w:p w:rsidR="007D6EDE" w:rsidRPr="007D6EDE" w:rsidRDefault="00EA0C3A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  <w:r w:rsidR="007D6EDE">
        <w:rPr>
          <w:rFonts w:ascii="Times New Roman" w:hAnsi="Times New Roman" w:cs="Times New Roman"/>
          <w:sz w:val="28"/>
          <w:szCs w:val="28"/>
        </w:rPr>
        <w:t xml:space="preserve"> </w:t>
      </w:r>
      <w:r w:rsidR="007D6EDE" w:rsidRPr="007D6EDE">
        <w:rPr>
          <w:rFonts w:ascii="Times New Roman" w:eastAsia="Segoe UI" w:hAnsi="Times New Roman"/>
          <w:sz w:val="28"/>
          <w:szCs w:val="28"/>
          <w:shd w:val="clear" w:color="auto" w:fill="FFFFFF"/>
          <w:lang w:bidi="en-US"/>
        </w:rPr>
        <w:t>Изменения могут коснуться любых 30 % следующих пунктов:</w:t>
      </w:r>
    </w:p>
    <w:p w:rsidR="007D6EDE" w:rsidRP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69" w:lineRule="exact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измерение радиусов или иных деталей;</w:t>
      </w:r>
    </w:p>
    <w:p w:rsidR="007D6EDE" w:rsidRP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69" w:lineRule="exact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изменения проекта;</w:t>
      </w:r>
    </w:p>
    <w:p w:rsidR="007D6EDE" w:rsidRP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69" w:lineRule="exact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количество плиток;</w:t>
      </w:r>
    </w:p>
    <w:p w:rsid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изменение конструкции.</w:t>
      </w:r>
    </w:p>
    <w:p w:rsidR="007D6EDE" w:rsidRPr="007D6EDE" w:rsidRDefault="007D6EDE" w:rsidP="007D6EDE">
      <w:pPr>
        <w:widowControl w:val="0"/>
        <w:tabs>
          <w:tab w:val="left" w:pos="1063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>
        <w:rPr>
          <w:rFonts w:ascii="Times New Roman" w:eastAsia="Segoe UI" w:hAnsi="Times New Roman" w:cs="Times New Roman"/>
          <w:sz w:val="28"/>
          <w:szCs w:val="28"/>
          <w:lang w:bidi="en-US"/>
        </w:rPr>
        <w:t xml:space="preserve">    </w:t>
      </w:r>
      <w:r w:rsidRPr="007D6EDE">
        <w:rPr>
          <w:rFonts w:ascii="Times New Roman" w:eastAsia="Segoe UI" w:hAnsi="Times New Roman" w:cs="Times New Roman"/>
          <w:sz w:val="28"/>
          <w:szCs w:val="28"/>
          <w:lang w:bidi="en-US"/>
        </w:rPr>
        <w:t>Эксперты могут представить свои идеи или чертежи, разработанные до чемпионата и привезенные с собой. Все эксперты обсуждают эти предложения, а главный эксперт проводит голосование, чтобы утвердить 30 %-ное изменение</w:t>
      </w:r>
      <w:r>
        <w:rPr>
          <w:rFonts w:ascii="Times New Roman" w:eastAsia="Segoe UI" w:hAnsi="Times New Roman" w:cs="Times New Roman"/>
          <w:sz w:val="28"/>
          <w:szCs w:val="28"/>
          <w:lang w:bidi="en-US"/>
        </w:rPr>
        <w:t>.</w:t>
      </w:r>
    </w:p>
    <w:p w:rsidR="007D6EDE" w:rsidRDefault="007D6EDE" w:rsidP="007D6EDE">
      <w:pPr>
        <w:pStyle w:val="3"/>
        <w:spacing w:before="0"/>
        <w:rPr>
          <w:rFonts w:ascii="Times New Roman" w:eastAsiaTheme="minorHAnsi" w:hAnsi="Times New Roman" w:cs="Times New Roman"/>
          <w:b w:val="0"/>
          <w:bCs w:val="0"/>
          <w:caps/>
          <w:sz w:val="28"/>
          <w:szCs w:val="24"/>
          <w:lang w:val="ru-RU"/>
        </w:rPr>
      </w:pPr>
      <w:r>
        <w:rPr>
          <w:rFonts w:ascii="Times New Roman" w:eastAsiaTheme="minorHAnsi" w:hAnsi="Times New Roman" w:cs="Times New Roman"/>
          <w:b w:val="0"/>
          <w:bCs w:val="0"/>
          <w:caps/>
          <w:sz w:val="28"/>
          <w:szCs w:val="24"/>
          <w:lang w:val="ru-RU"/>
        </w:rPr>
        <w:t xml:space="preserve"> </w:t>
      </w:r>
    </w:p>
    <w:p w:rsidR="00DE39D8" w:rsidRPr="0029547E" w:rsidRDefault="00727F97" w:rsidP="007D6ED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7D6EDE" w:rsidRDefault="00881DD2" w:rsidP="00B5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r w:rsidRPr="007D6EDE">
        <w:rPr>
          <w:rFonts w:ascii="Times New Roman" w:hAnsi="Times New Roman" w:cs="Times New Roman"/>
          <w:sz w:val="28"/>
          <w:szCs w:val="28"/>
        </w:rPr>
        <w:t>целом</w:t>
      </w:r>
      <w:r w:rsidR="007D6EDE">
        <w:rPr>
          <w:rFonts w:ascii="Times New Roman" w:hAnsi="Times New Roman" w:cs="Times New Roman"/>
          <w:sz w:val="28"/>
          <w:szCs w:val="28"/>
        </w:rPr>
        <w:t>,</w:t>
      </w:r>
      <w:r w:rsidRPr="007D6EDE">
        <w:rPr>
          <w:rFonts w:ascii="Times New Roman" w:hAnsi="Times New Roman" w:cs="Times New Roman"/>
          <w:sz w:val="28"/>
          <w:szCs w:val="28"/>
        </w:rPr>
        <w:t xml:space="preserve"> так</w:t>
      </w:r>
      <w:r w:rsidRPr="00333911">
        <w:rPr>
          <w:rFonts w:ascii="Times New Roman" w:hAnsi="Times New Roman" w:cs="Times New Roman"/>
          <w:sz w:val="28"/>
          <w:szCs w:val="28"/>
        </w:rPr>
        <w:t xml:space="preserve"> и по модулям. Основным инструментом разработки Конкурсного задания является форум экспертов.</w:t>
      </w:r>
    </w:p>
    <w:p w:rsidR="00B51607" w:rsidRPr="00B51607" w:rsidRDefault="00B51607" w:rsidP="00B5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AA2B8A" w:rsidP="007D6ED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:rsidTr="007D6EDE"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7D6EDE"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B236AD" w:rsidP="00F96457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7D6EDE"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B236AD" w:rsidP="00F96457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Утверждение Главного эксперта чемпионата</w:t>
            </w:r>
            <w:r w:rsidR="00C06EBC" w:rsidRPr="007D6EDE">
              <w:rPr>
                <w:b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7D6EDE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D5DCE4" w:themeFill="text2" w:themeFillTint="33"/>
          </w:tcPr>
          <w:p w:rsidR="00C06EBC" w:rsidRPr="007D6EDE" w:rsidRDefault="00C06EBC" w:rsidP="00C06EBC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8D16A3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8D16A3">
              <w:rPr>
                <w:sz w:val="28"/>
                <w:szCs w:val="28"/>
              </w:rPr>
              <w:t>2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7D6EDE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C06EBC" w:rsidP="00C06EBC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7D6EDE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D5DCE4" w:themeFill="text2" w:themeFillTint="33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5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333911" w:rsidRDefault="00835BF6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Default="004E7905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8D16A3" w:rsidRDefault="008D16A3" w:rsidP="008D16A3">
      <w:pPr>
        <w:pStyle w:val="-2"/>
        <w:spacing w:before="0" w:after="0"/>
        <w:rPr>
          <w:rFonts w:ascii="Times New Roman" w:eastAsiaTheme="minorHAnsi" w:hAnsi="Times New Roman"/>
          <w:b w:val="0"/>
          <w:szCs w:val="28"/>
        </w:rPr>
      </w:pPr>
      <w:bookmarkStart w:id="26" w:name="_Toc489607702"/>
    </w:p>
    <w:p w:rsidR="00DE39D8" w:rsidRPr="00333911" w:rsidRDefault="00333911" w:rsidP="008D16A3">
      <w:pPr>
        <w:pStyle w:val="-2"/>
        <w:spacing w:before="0" w:after="0"/>
        <w:rPr>
          <w:rFonts w:ascii="Times New Roman" w:hAnsi="Times New Roman"/>
          <w:szCs w:val="28"/>
        </w:rPr>
      </w:pPr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:rsidR="00DE39D8" w:rsidRPr="00333911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8D16A3" w:rsidP="00DE39D8">
      <w:pPr>
        <w:pStyle w:val="-1"/>
        <w:rPr>
          <w:rFonts w:ascii="Times New Roman" w:hAnsi="Times New Roman"/>
          <w:sz w:val="34"/>
          <w:szCs w:val="34"/>
        </w:rPr>
      </w:pPr>
      <w:bookmarkStart w:id="27" w:name="_Toc489607703"/>
      <w:r>
        <w:rPr>
          <w:rFonts w:ascii="Times New Roman" w:hAnsi="Times New Roman"/>
          <w:sz w:val="34"/>
          <w:szCs w:val="34"/>
        </w:rPr>
        <w:t>6.</w:t>
      </w:r>
      <w:r w:rsidR="00DE39D8" w:rsidRPr="009955F8">
        <w:rPr>
          <w:rFonts w:ascii="Times New Roman" w:hAnsi="Times New Roman"/>
          <w:sz w:val="34"/>
          <w:szCs w:val="34"/>
        </w:rPr>
        <w:t>УПРАВЛЕНИЕ КОМПЕТЕНЦИЕЙ И ОБЩЕНИЕ</w:t>
      </w:r>
      <w:bookmarkEnd w:id="27"/>
    </w:p>
    <w:p w:rsidR="00DE39D8" w:rsidRPr="00333911" w:rsidRDefault="00AA2B8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8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9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8D16A3" w:rsidRDefault="008D16A3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AA2B8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9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56194A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8D16A3" w:rsidRPr="00333911" w:rsidRDefault="008D16A3" w:rsidP="008D16A3">
      <w:pPr>
        <w:pStyle w:val="af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DE39D8" w:rsidRPr="00333911" w:rsidRDefault="00333911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30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0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31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333911" w:rsidRDefault="00220E70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C01712" w:rsidP="008D1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2222B" wp14:editId="51658C95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12700" b="5651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E36" w:rsidRPr="00C34D40" w:rsidRDefault="00FE1E36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2222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:rsidR="00FE1E36" w:rsidRPr="00C34D40" w:rsidRDefault="00FE1E36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Общие требования по технике безопасности указываются в документации по технике безопасности и охране труда в соответствиями с требованиями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ТБиОТ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Российской Федерации. Специальные требования по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ОТиТБ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конкретной компетенции, а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так же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9955F8" w:rsidRDefault="00DE39D8" w:rsidP="008D16A3">
      <w:pPr>
        <w:pStyle w:val="-1"/>
        <w:spacing w:line="276" w:lineRule="auto"/>
        <w:rPr>
          <w:rFonts w:ascii="Times New Roman" w:hAnsi="Times New Roman"/>
          <w:sz w:val="34"/>
          <w:szCs w:val="34"/>
        </w:rPr>
      </w:pPr>
      <w:bookmarkStart w:id="32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:rsidR="00554CBB" w:rsidRPr="0064491A" w:rsidRDefault="0064491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33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8D16A3" w:rsidRPr="008D16A3" w:rsidRDefault="003A21C8" w:rsidP="008D1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  <w:bookmarkStart w:id="34" w:name="_Toc489607710"/>
    </w:p>
    <w:p w:rsidR="00554CBB" w:rsidRPr="00CD5C64" w:rsidRDefault="0064491A" w:rsidP="008D16A3">
      <w:pPr>
        <w:pStyle w:val="-2"/>
        <w:spacing w:before="0" w:after="0"/>
        <w:rPr>
          <w:rFonts w:ascii="Times New Roman" w:hAnsi="Times New Roman"/>
          <w:szCs w:val="28"/>
        </w:rPr>
      </w:pPr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B76AE0" w:rsidRPr="00B76AE0" w:rsidRDefault="00B76AE0" w:rsidP="00D5414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AE0">
        <w:rPr>
          <w:rFonts w:ascii="Times New Roman" w:hAnsi="Times New Roman" w:cs="Times New Roman"/>
          <w:sz w:val="28"/>
          <w:szCs w:val="28"/>
        </w:rPr>
        <w:t xml:space="preserve">Все участники должны надевать защитные очки при использовании любых ручных, электрических приборов и оборудования во избежание попадания </w:t>
      </w:r>
      <w:r w:rsidR="005218B2" w:rsidRPr="00B76AE0">
        <w:rPr>
          <w:rFonts w:ascii="Times New Roman" w:hAnsi="Times New Roman" w:cs="Times New Roman"/>
          <w:sz w:val="28"/>
          <w:szCs w:val="28"/>
        </w:rPr>
        <w:t>микро мусора</w:t>
      </w:r>
      <w:r w:rsidRPr="00B76AE0">
        <w:rPr>
          <w:rFonts w:ascii="Times New Roman" w:hAnsi="Times New Roman" w:cs="Times New Roman"/>
          <w:sz w:val="28"/>
          <w:szCs w:val="28"/>
        </w:rPr>
        <w:t xml:space="preserve"> в глаза</w:t>
      </w:r>
      <w:r w:rsidR="008D16A3">
        <w:rPr>
          <w:rFonts w:ascii="Times New Roman" w:hAnsi="Times New Roman" w:cs="Times New Roman"/>
          <w:sz w:val="28"/>
          <w:szCs w:val="28"/>
        </w:rPr>
        <w:t>.</w:t>
      </w:r>
    </w:p>
    <w:p w:rsidR="00885E81" w:rsidRPr="00D12330" w:rsidRDefault="00B76AE0" w:rsidP="00D5414E">
      <w:pPr>
        <w:pStyle w:val="aff1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2330">
        <w:rPr>
          <w:rFonts w:ascii="Times New Roman" w:hAnsi="Times New Roman"/>
          <w:sz w:val="28"/>
          <w:szCs w:val="28"/>
        </w:rPr>
        <w:t>Эксперты должны использовать личные средства защиты</w:t>
      </w:r>
      <w:r w:rsidR="00E836DC" w:rsidRPr="00D12330">
        <w:rPr>
          <w:rFonts w:ascii="Times New Roman" w:hAnsi="Times New Roman"/>
          <w:sz w:val="28"/>
          <w:szCs w:val="28"/>
        </w:rPr>
        <w:t xml:space="preserve"> (спец</w:t>
      </w:r>
      <w:r w:rsidR="00D12330" w:rsidRPr="00D12330">
        <w:rPr>
          <w:rFonts w:ascii="Times New Roman" w:hAnsi="Times New Roman"/>
          <w:sz w:val="28"/>
          <w:szCs w:val="28"/>
        </w:rPr>
        <w:t xml:space="preserve">. </w:t>
      </w:r>
      <w:r w:rsidR="00E836DC" w:rsidRPr="00D12330">
        <w:rPr>
          <w:rFonts w:ascii="Times New Roman" w:hAnsi="Times New Roman"/>
          <w:sz w:val="28"/>
          <w:szCs w:val="28"/>
        </w:rPr>
        <w:t>обувь</w:t>
      </w:r>
      <w:r w:rsidR="00106D39" w:rsidRPr="00D12330">
        <w:rPr>
          <w:rFonts w:ascii="Times New Roman" w:hAnsi="Times New Roman"/>
          <w:sz w:val="28"/>
          <w:szCs w:val="28"/>
        </w:rPr>
        <w:t xml:space="preserve"> и спец. одежду</w:t>
      </w:r>
      <w:r w:rsidR="00E836DC" w:rsidRPr="00D12330">
        <w:rPr>
          <w:rFonts w:ascii="Times New Roman" w:hAnsi="Times New Roman"/>
          <w:sz w:val="28"/>
          <w:szCs w:val="28"/>
        </w:rPr>
        <w:t>)</w:t>
      </w:r>
      <w:r w:rsidRPr="00D12330">
        <w:rPr>
          <w:rFonts w:ascii="Times New Roman" w:hAnsi="Times New Roman"/>
          <w:sz w:val="28"/>
          <w:szCs w:val="28"/>
        </w:rPr>
        <w:t xml:space="preserve"> при </w:t>
      </w:r>
      <w:r w:rsidR="00106D39" w:rsidRPr="00D12330">
        <w:rPr>
          <w:rFonts w:ascii="Times New Roman" w:hAnsi="Times New Roman"/>
          <w:sz w:val="28"/>
          <w:szCs w:val="28"/>
        </w:rPr>
        <w:t>нахождении на конкурсной площадке</w:t>
      </w:r>
      <w:r w:rsidR="00E836DC" w:rsidRPr="00D12330">
        <w:rPr>
          <w:rFonts w:ascii="Times New Roman" w:hAnsi="Times New Roman"/>
          <w:sz w:val="28"/>
          <w:szCs w:val="28"/>
        </w:rPr>
        <w:t>.</w:t>
      </w:r>
      <w:r w:rsidRPr="00D12330">
        <w:rPr>
          <w:rFonts w:ascii="Times New Roman" w:hAnsi="Times New Roman"/>
          <w:sz w:val="28"/>
          <w:szCs w:val="28"/>
        </w:rPr>
        <w:t xml:space="preserve"> </w:t>
      </w:r>
    </w:p>
    <w:p w:rsidR="00E836DC" w:rsidRPr="00E836DC" w:rsidRDefault="00E836DC" w:rsidP="00E836DC">
      <w:pPr>
        <w:pStyle w:val="aff1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E39D8" w:rsidRPr="00FF56C4" w:rsidRDefault="00DE39D8" w:rsidP="00E836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5B9BD5" w:themeColor="accent1"/>
          <w:sz w:val="34"/>
          <w:szCs w:val="34"/>
        </w:rPr>
      </w:pPr>
      <w:bookmarkStart w:id="35" w:name="_Toc489607711"/>
      <w:r w:rsidRPr="00FF56C4">
        <w:rPr>
          <w:rFonts w:ascii="Times New Roman" w:hAnsi="Times New Roman"/>
          <w:b/>
          <w:color w:val="5B9BD5" w:themeColor="accent1"/>
          <w:sz w:val="34"/>
          <w:szCs w:val="34"/>
        </w:rPr>
        <w:t>8. МАТЕРИАЛЫ И ОБОРУДОВАНИЕ</w:t>
      </w:r>
      <w:bookmarkEnd w:id="35"/>
    </w:p>
    <w:p w:rsidR="00DE39D8" w:rsidRPr="0064491A" w:rsidRDefault="0064491A" w:rsidP="00E836DC">
      <w:pPr>
        <w:pStyle w:val="-2"/>
        <w:spacing w:before="0" w:after="0"/>
        <w:rPr>
          <w:rFonts w:ascii="Times New Roman" w:hAnsi="Times New Roman"/>
          <w:szCs w:val="28"/>
        </w:rPr>
      </w:pPr>
      <w:bookmarkStart w:id="36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6"/>
    </w:p>
    <w:p w:rsidR="00953113" w:rsidRPr="0029547E" w:rsidRDefault="00953113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</w:t>
      </w:r>
      <w:r w:rsidR="00E836DC">
        <w:rPr>
          <w:rFonts w:ascii="Times New Roman" w:hAnsi="Times New Roman" w:cs="Times New Roman"/>
          <w:sz w:val="28"/>
          <w:szCs w:val="28"/>
        </w:rPr>
        <w:t>петенции в обязательном порядке и выкладываться на форум</w:t>
      </w:r>
      <w:r w:rsidR="00ED2D78">
        <w:rPr>
          <w:rFonts w:ascii="Times New Roman" w:hAnsi="Times New Roman" w:cs="Times New Roman"/>
          <w:sz w:val="28"/>
          <w:szCs w:val="28"/>
        </w:rPr>
        <w:t xml:space="preserve"> </w:t>
      </w:r>
      <w:r w:rsidR="00E836DC">
        <w:rPr>
          <w:rFonts w:ascii="Times New Roman" w:hAnsi="Times New Roman" w:cs="Times New Roman"/>
          <w:sz w:val="28"/>
          <w:szCs w:val="28"/>
        </w:rPr>
        <w:t>экспертов.</w:t>
      </w:r>
    </w:p>
    <w:p w:rsidR="00DE39D8" w:rsidRPr="0029547E" w:rsidRDefault="00ED2D78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конкурсе Т</w:t>
      </w:r>
      <w:r w:rsidR="00DE39D8" w:rsidRPr="0029547E">
        <w:rPr>
          <w:rFonts w:ascii="Times New Roman" w:hAnsi="Times New Roman" w:cs="Times New Roman"/>
          <w:sz w:val="28"/>
          <w:szCs w:val="28"/>
        </w:rPr>
        <w:t xml:space="preserve">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="00DE39D8"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="00DE39D8"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DE39D8" w:rsidRDefault="00A27EE4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</w:t>
      </w:r>
      <w:r w:rsidRPr="00E836DC">
        <w:rPr>
          <w:rFonts w:ascii="Times New Roman" w:hAnsi="Times New Roman" w:cs="Times New Roman"/>
          <w:sz w:val="28"/>
          <w:szCs w:val="28"/>
        </w:rPr>
        <w:t>о</w:t>
      </w:r>
      <w:r w:rsidR="00E836DC">
        <w:rPr>
          <w:rFonts w:ascii="Times New Roman" w:hAnsi="Times New Roman" w:cs="Times New Roman"/>
          <w:sz w:val="28"/>
          <w:szCs w:val="28"/>
        </w:rPr>
        <w:t>б</w:t>
      </w:r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E836DC" w:rsidRDefault="00E836DC" w:rsidP="00E836DC">
      <w:pPr>
        <w:pStyle w:val="-2"/>
        <w:spacing w:before="0" w:after="0"/>
        <w:rPr>
          <w:rFonts w:ascii="Times New Roman" w:eastAsiaTheme="minorHAnsi" w:hAnsi="Times New Roman"/>
          <w:b w:val="0"/>
          <w:szCs w:val="28"/>
        </w:rPr>
      </w:pPr>
      <w:bookmarkStart w:id="37" w:name="_Toc489607713"/>
    </w:p>
    <w:p w:rsidR="00DE39D8" w:rsidRDefault="0029547E" w:rsidP="00E836DC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3D246C" w:rsidRDefault="003D246C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374">
        <w:rPr>
          <w:rFonts w:ascii="Times New Roman" w:hAnsi="Times New Roman" w:cs="Times New Roman"/>
          <w:b/>
          <w:sz w:val="28"/>
          <w:szCs w:val="28"/>
        </w:rPr>
        <w:t>«Тулбокс»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E0CE8">
        <w:rPr>
          <w:rFonts w:ascii="Times New Roman" w:hAnsi="Times New Roman" w:cs="Times New Roman"/>
          <w:b/>
          <w:sz w:val="28"/>
          <w:szCs w:val="28"/>
        </w:rPr>
        <w:t>неопределённый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374">
        <w:rPr>
          <w:rFonts w:ascii="Times New Roman" w:hAnsi="Times New Roman" w:cs="Times New Roman"/>
          <w:sz w:val="28"/>
          <w:szCs w:val="28"/>
        </w:rPr>
        <w:t>(участник привозит с собой весь комплект</w:t>
      </w:r>
      <w:r>
        <w:rPr>
          <w:rFonts w:ascii="Times New Roman" w:hAnsi="Times New Roman" w:cs="Times New Roman"/>
          <w:sz w:val="28"/>
          <w:szCs w:val="28"/>
        </w:rPr>
        <w:t xml:space="preserve">: измерительного, </w:t>
      </w:r>
      <w:r w:rsidRPr="00BE6374">
        <w:rPr>
          <w:rFonts w:ascii="Times New Roman" w:hAnsi="Times New Roman" w:cs="Times New Roman"/>
          <w:sz w:val="28"/>
          <w:szCs w:val="28"/>
        </w:rPr>
        <w:t>ручного и электрического инструмента, необходимого для выполнения конкурсного задания)</w:t>
      </w:r>
      <w:r w:rsidR="0091042C">
        <w:rPr>
          <w:rFonts w:ascii="Times New Roman" w:hAnsi="Times New Roman" w:cs="Times New Roman"/>
          <w:sz w:val="28"/>
          <w:szCs w:val="28"/>
        </w:rPr>
        <w:t>.</w:t>
      </w:r>
    </w:p>
    <w:p w:rsidR="0091042C" w:rsidRPr="00D12330" w:rsidRDefault="0091042C" w:rsidP="0091042C">
      <w:pPr>
        <w:widowControl w:val="0"/>
        <w:spacing w:after="0" w:line="355" w:lineRule="exact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Разрешаются максимум три ящика для инструментов. Нельзя превышать общий размер в 4 м</w:t>
      </w: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vertAlign w:val="superscript"/>
          <w:lang w:bidi="en-US"/>
        </w:rPr>
        <w:t>3</w:t>
      </w: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.</w:t>
      </w:r>
    </w:p>
    <w:p w:rsidR="001B0AAD" w:rsidRPr="00D12330" w:rsidRDefault="0091042C" w:rsidP="001B0AAD">
      <w:pPr>
        <w:pStyle w:val="-2"/>
        <w:spacing w:before="0" w:after="0" w:line="240" w:lineRule="auto"/>
        <w:ind w:firstLine="709"/>
        <w:jc w:val="both"/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  <w:t>Ящики для инструментов должны быть размещены в рабочей зоне конкурсанта или позади конкурсного задания</w:t>
      </w:r>
      <w:bookmarkStart w:id="38" w:name="_Toc489607714"/>
    </w:p>
    <w:p w:rsidR="001B0AAD" w:rsidRPr="00D12330" w:rsidRDefault="001B0AAD" w:rsidP="001B0AAD">
      <w:pPr>
        <w:pStyle w:val="-2"/>
        <w:spacing w:before="0" w:after="0" w:line="240" w:lineRule="auto"/>
        <w:ind w:firstLine="709"/>
        <w:jc w:val="both"/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  <w:t>Примерный перечень инструментов конкурсанта: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мастерки;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стальную терку;</w:t>
      </w:r>
    </w:p>
    <w:p w:rsidR="001B0AAD" w:rsidRPr="00D12330" w:rsidRDefault="005218B2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электронные и лазерные уровни</w:t>
      </w:r>
      <w:r w:rsidR="001B0AAD"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калькулятор;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режущие инструменты;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разметочные инструменты;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клещи;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чертежную линейку;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карандаш;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шлифовальную бумагу;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деревянную терку;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молоток;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угломер строителя (600х400 мм);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разметочный угольник;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малку;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циркуль (с радиусным расширением);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защитные средства (защитная одежда и обувь);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зазубренный скребок, соответствующий конкурсному заданию.</w:t>
      </w:r>
    </w:p>
    <w:p w:rsidR="0091042C" w:rsidRPr="00D12330" w:rsidRDefault="001B0AAD" w:rsidP="001B0AAD">
      <w:pPr>
        <w:widowControl w:val="0"/>
        <w:tabs>
          <w:tab w:val="left" w:pos="426"/>
        </w:tabs>
        <w:spacing w:after="240" w:line="269" w:lineRule="exact"/>
        <w:ind w:left="284" w:firstLine="142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Для выполнения конкурсного задания конкурсанты могут принести другие инструменты, которые они используют при облицовке плиткой. Исключения перечислены в разделе 8.3.</w:t>
      </w:r>
    </w:p>
    <w:p w:rsidR="00DE39D8" w:rsidRDefault="0029547E" w:rsidP="0091042C">
      <w:pPr>
        <w:pStyle w:val="-2"/>
        <w:spacing w:before="0" w:after="0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8"/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Трафарет, лекало</w:t>
      </w:r>
      <w:r>
        <w:rPr>
          <w:rFonts w:ascii="Times New Roman" w:hAnsi="Times New Roman" w:cs="Times New Roman"/>
          <w:sz w:val="28"/>
          <w:szCs w:val="28"/>
        </w:rPr>
        <w:t>, шаблоны…</w:t>
      </w:r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Лазерный отрезной станок</w:t>
      </w:r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Автоматические отрезные станки с ЧПУ</w:t>
      </w:r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Установки для гидроабразивной резки</w:t>
      </w:r>
    </w:p>
    <w:p w:rsidR="00C16575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Станки, работающие без СОЖ (за исключением тех, которые отвечают правилам безопасности принимающей страны и имеют компонент всасывания пыли)</w:t>
      </w:r>
    </w:p>
    <w:p w:rsidR="0091042C" w:rsidRPr="00D12330" w:rsidRDefault="0091042C" w:rsidP="00D5414E">
      <w:pPr>
        <w:pStyle w:val="aff1"/>
        <w:numPr>
          <w:ilvl w:val="0"/>
          <w:numId w:val="29"/>
        </w:numPr>
        <w:rPr>
          <w:rFonts w:ascii="Times New Roman" w:eastAsiaTheme="minorHAnsi" w:hAnsi="Times New Roman"/>
          <w:sz w:val="28"/>
          <w:szCs w:val="28"/>
        </w:rPr>
      </w:pPr>
      <w:r w:rsidRPr="00D12330">
        <w:rPr>
          <w:rFonts w:ascii="Times New Roman" w:eastAsiaTheme="minorHAnsi" w:hAnsi="Times New Roman"/>
          <w:sz w:val="28"/>
          <w:szCs w:val="28"/>
        </w:rPr>
        <w:t xml:space="preserve">Электрический инструмент: </w:t>
      </w:r>
      <w:r w:rsidR="005218B2" w:rsidRPr="00D12330">
        <w:rPr>
          <w:rFonts w:ascii="Times New Roman" w:eastAsiaTheme="minorHAnsi" w:hAnsi="Times New Roman"/>
          <w:sz w:val="28"/>
          <w:szCs w:val="28"/>
        </w:rPr>
        <w:t xml:space="preserve">высокоскоростные </w:t>
      </w:r>
      <w:r w:rsidR="00FA534A" w:rsidRPr="00D12330">
        <w:rPr>
          <w:rFonts w:ascii="Times New Roman" w:eastAsiaTheme="minorHAnsi" w:hAnsi="Times New Roman"/>
          <w:sz w:val="28"/>
          <w:szCs w:val="28"/>
        </w:rPr>
        <w:t xml:space="preserve">угловые шлифовальные </w:t>
      </w:r>
      <w:r w:rsidRPr="00D12330">
        <w:rPr>
          <w:rFonts w:ascii="Times New Roman" w:eastAsiaTheme="minorHAnsi" w:hAnsi="Times New Roman"/>
          <w:sz w:val="28"/>
          <w:szCs w:val="28"/>
        </w:rPr>
        <w:t>машин</w:t>
      </w:r>
      <w:r w:rsidR="00FA534A" w:rsidRPr="00D12330">
        <w:rPr>
          <w:rFonts w:ascii="Times New Roman" w:eastAsiaTheme="minorHAnsi" w:hAnsi="Times New Roman"/>
          <w:sz w:val="28"/>
          <w:szCs w:val="28"/>
        </w:rPr>
        <w:t>ы</w:t>
      </w:r>
      <w:r w:rsidR="005218B2" w:rsidRPr="00D12330">
        <w:rPr>
          <w:rFonts w:ascii="Times New Roman" w:eastAsiaTheme="minorHAnsi" w:hAnsi="Times New Roman"/>
          <w:sz w:val="28"/>
          <w:szCs w:val="28"/>
        </w:rPr>
        <w:t>.</w:t>
      </w:r>
    </w:p>
    <w:p w:rsidR="0091042C" w:rsidRPr="00C16575" w:rsidRDefault="0091042C" w:rsidP="0091042C">
      <w:pPr>
        <w:spacing w:before="240" w:after="20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29547E" w:rsidP="0091042C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  <w:r w:rsidR="00C16575">
        <w:rPr>
          <w:rFonts w:ascii="Times New Roman" w:hAnsi="Times New Roman"/>
          <w:szCs w:val="28"/>
        </w:rPr>
        <w:t xml:space="preserve">                 ( на 22 рабочих места)</w:t>
      </w:r>
    </w:p>
    <w:p w:rsidR="00C16575" w:rsidRPr="0029547E" w:rsidRDefault="00C16575" w:rsidP="002954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6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7B78" w:rsidRPr="00A66365" w:rsidRDefault="00BC7808" w:rsidP="00BC7808">
      <w:pPr>
        <w:pStyle w:val="-1"/>
        <w:rPr>
          <w:rFonts w:ascii="Times New Roman" w:hAnsi="Times New Roman"/>
          <w:caps w:val="0"/>
          <w:color w:val="C00000"/>
          <w:sz w:val="34"/>
          <w:szCs w:val="34"/>
        </w:rPr>
      </w:pPr>
      <w:r w:rsidRPr="00A66365">
        <w:rPr>
          <w:rFonts w:ascii="Times New Roman" w:hAnsi="Times New Roman"/>
          <w:color w:val="C00000"/>
          <w:sz w:val="34"/>
          <w:szCs w:val="34"/>
        </w:rPr>
        <w:t xml:space="preserve">9. </w:t>
      </w:r>
      <w:bookmarkStart w:id="40" w:name="_Toc489607716"/>
      <w:r w:rsidR="00127743" w:rsidRPr="00A66365">
        <w:rPr>
          <w:rFonts w:ascii="Times New Roman" w:hAnsi="Times New Roman"/>
          <w:caps w:val="0"/>
          <w:color w:val="C00000"/>
          <w:sz w:val="34"/>
          <w:szCs w:val="34"/>
        </w:rPr>
        <w:t>ОСОБЫЕ ПРАВИЛА</w:t>
      </w:r>
      <w:r w:rsidR="00CD7B78" w:rsidRPr="00A66365">
        <w:rPr>
          <w:rFonts w:ascii="Times New Roman" w:hAnsi="Times New Roman"/>
          <w:caps w:val="0"/>
          <w:color w:val="C00000"/>
          <w:sz w:val="34"/>
          <w:szCs w:val="34"/>
        </w:rPr>
        <w:t xml:space="preserve"> КОМПЕТЕНЦИИ</w:t>
      </w:r>
    </w:p>
    <w:p w:rsidR="0091042C" w:rsidRPr="00D12330" w:rsidRDefault="0091042C" w:rsidP="0091042C">
      <w:pPr>
        <w:spacing w:after="0" w:line="357" w:lineRule="auto"/>
        <w:ind w:left="1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Правила Компетенции не могут противоречить или преобладать над Регламентом чемпионата. Они предоставляют детали и дают ясность в областях, которые могут варьироваться в зависимости от рассматриваемой компетенции. Здесь частично освещены моменты, касающиеся персональных мобильных устройств, устройств хранения и записи информации, доступа в</w:t>
      </w:r>
    </w:p>
    <w:p w:rsidR="0091042C" w:rsidRPr="00D12330" w:rsidRDefault="005218B2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1042C" w:rsidRPr="00D12330">
        <w:rPr>
          <w:rFonts w:ascii="Times New Roman" w:eastAsia="Times New Roman" w:hAnsi="Times New Roman" w:cs="Times New Roman"/>
          <w:sz w:val="28"/>
          <w:szCs w:val="28"/>
        </w:rPr>
        <w:t>нтернет, рабочего процесса и процесса выполнения некоторых процедур, документации и распределения.</w:t>
      </w:r>
    </w:p>
    <w:tbl>
      <w:tblPr>
        <w:tblStyle w:val="13"/>
        <w:tblW w:w="0" w:type="auto"/>
        <w:tblInd w:w="250" w:type="dxa"/>
        <w:tblLook w:val="04A0" w:firstRow="1" w:lastRow="0" w:firstColumn="1" w:lastColumn="0" w:noHBand="0" w:noVBand="1"/>
      </w:tblPr>
      <w:tblGrid>
        <w:gridCol w:w="2456"/>
        <w:gridCol w:w="6923"/>
      </w:tblGrid>
      <w:tr w:rsidR="00ED2D78" w:rsidRPr="00D12330" w:rsidTr="00B51607">
        <w:trPr>
          <w:trHeight w:val="464"/>
        </w:trPr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2330">
              <w:rPr>
                <w:rFonts w:ascii="Times New Roman" w:eastAsia="Calibri" w:hAnsi="Times New Roman" w:cs="Times New Roman"/>
                <w:b/>
              </w:rPr>
              <w:t>ТЕМА/ЗАДАНИЕ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131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2330">
              <w:rPr>
                <w:rFonts w:ascii="Times New Roman" w:eastAsia="Calibri" w:hAnsi="Times New Roman" w:cs="Times New Roman"/>
                <w:b/>
              </w:rPr>
              <w:t>ПРАВИЛО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Использовани</w:t>
            </w:r>
            <w:r w:rsidR="005218B2" w:rsidRPr="00D12330">
              <w:rPr>
                <w:rFonts w:ascii="Times New Roman" w:eastAsia="Calibri" w:hAnsi="Times New Roman" w:cs="Times New Roman"/>
              </w:rPr>
              <w:t>е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технологий    –USB,</w:t>
            </w:r>
            <w:r w:rsidR="005218B2"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Pr="00D12330">
              <w:rPr>
                <w:rFonts w:ascii="Times New Roman" w:eastAsia="Calibri" w:hAnsi="Times New Roman" w:cs="Times New Roman"/>
              </w:rPr>
              <w:t>карты памяти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•Участникам  конкурса  запрещено  приносить  персональные  компьютеры, планшеты,  мобильные  телефоны  в  рабочую  зону  (необходимо  передать Эксперту-компатриоту в день соревнований).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•Экспертам  разрешено  приносить  персональные  компьютеры,  планшеты, мобильные телефоны в рабочую зону только с разрешения Главного эксперта или Заместителя Главного эксперта.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Использовани</w:t>
            </w:r>
            <w:r w:rsidR="005218B2" w:rsidRPr="00D12330">
              <w:rPr>
                <w:rFonts w:ascii="Times New Roman" w:eastAsia="Calibri" w:hAnsi="Times New Roman" w:cs="Times New Roman"/>
              </w:rPr>
              <w:t>е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технологий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персональные</w:t>
            </w:r>
            <w:r w:rsidRPr="00D12330">
              <w:rPr>
                <w:rFonts w:ascii="Times New Roman" w:eastAsia="Calibri" w:hAnsi="Times New Roman" w:cs="Times New Roman"/>
              </w:rPr>
              <w:tab/>
              <w:t xml:space="preserve"> фото и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устройства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3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 конкурса разрешено использовать персональные фото и видео устройства в рабочей зоне только по завершении конкурса</w:t>
            </w:r>
          </w:p>
          <w:p w:rsidR="00FB5B9D" w:rsidRPr="00D12330" w:rsidRDefault="00FB5B9D" w:rsidP="00D5414E">
            <w:pPr>
              <w:numPr>
                <w:ilvl w:val="0"/>
                <w:numId w:val="43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Экспертам разрешено использовать персональные фото и видео устройства в рабочей  зоне  только</w:t>
            </w:r>
            <w:r w:rsidRPr="00D12330">
              <w:rPr>
                <w:rFonts w:ascii="Times New Roman" w:eastAsia="Calibri" w:hAnsi="Times New Roman" w:cs="Times New Roman"/>
              </w:rPr>
              <w:tab/>
              <w:t>с  разрешения  Главного эксперта или  Заместителя Главного эксперта.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Шаблоны,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вспомогательные</w:t>
            </w:r>
          </w:p>
          <w:p w:rsidR="00FB5B9D" w:rsidRPr="00D12330" w:rsidRDefault="00FB5B9D" w:rsidP="00FB5B9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пособия, и пр.</w:t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4"/>
              </w:numPr>
              <w:ind w:left="176" w:hanging="142"/>
              <w:contextualSpacing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 конкурса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="005218B2" w:rsidRPr="00D12330">
              <w:rPr>
                <w:rFonts w:ascii="Times New Roman" w:eastAsia="Calibri" w:hAnsi="Times New Roman" w:cs="Times New Roman"/>
              </w:rPr>
              <w:t>запрещено приносить</w:t>
            </w:r>
            <w:r w:rsidRPr="00D12330">
              <w:rPr>
                <w:rFonts w:ascii="Times New Roman" w:eastAsia="Calibri" w:hAnsi="Times New Roman" w:cs="Times New Roman"/>
              </w:rPr>
              <w:tab/>
              <w:t xml:space="preserve"> </w:t>
            </w:r>
            <w:r w:rsidR="005218B2" w:rsidRPr="00D12330">
              <w:rPr>
                <w:rFonts w:ascii="Times New Roman" w:eastAsia="Calibri" w:hAnsi="Times New Roman" w:cs="Times New Roman"/>
              </w:rPr>
              <w:t xml:space="preserve">в рабочую зону шаблоны </w:t>
            </w:r>
            <w:r w:rsidRPr="00D12330">
              <w:rPr>
                <w:rFonts w:ascii="Times New Roman" w:eastAsia="Calibri" w:hAnsi="Times New Roman" w:cs="Times New Roman"/>
              </w:rPr>
              <w:t xml:space="preserve">(трафареты). </w:t>
            </w:r>
          </w:p>
          <w:p w:rsidR="00FB5B9D" w:rsidRPr="00D12330" w:rsidRDefault="00FB5B9D" w:rsidP="00D5414E">
            <w:pPr>
              <w:numPr>
                <w:ilvl w:val="0"/>
                <w:numId w:val="44"/>
              </w:numPr>
              <w:ind w:left="176" w:hanging="142"/>
              <w:contextualSpacing/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Участнику разрешено изготовить трафарет во время выполнения конкурсного задания.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Зарисовывание</w:t>
            </w:r>
            <w:r w:rsidR="00FB5B9D" w:rsidRPr="00D12330">
              <w:rPr>
                <w:rFonts w:ascii="Times New Roman" w:eastAsia="Calibri" w:hAnsi="Times New Roman" w:cs="Times New Roman"/>
              </w:rPr>
              <w:t>, запись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информации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Calibri" w:eastAsia="Calibri" w:hAnsi="Calibri" w:cs="Times New Roman"/>
              </w:rPr>
              <w:tab/>
            </w:r>
            <w:r w:rsidRPr="00D12330">
              <w:rPr>
                <w:rFonts w:ascii="Calibri" w:eastAsia="Calibri" w:hAnsi="Calibri" w:cs="Times New Roman"/>
              </w:rPr>
              <w:tab/>
            </w:r>
            <w:r w:rsidRPr="00D12330">
              <w:rPr>
                <w:rFonts w:ascii="Calibri" w:eastAsia="Calibri" w:hAnsi="Calibri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5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</w:t>
            </w:r>
            <w:r w:rsidRPr="00D12330">
              <w:rPr>
                <w:rFonts w:ascii="Times New Roman" w:eastAsia="Calibri" w:hAnsi="Times New Roman" w:cs="Times New Roman"/>
              </w:rPr>
              <w:tab/>
              <w:t>конкурса</w:t>
            </w:r>
            <w:r w:rsidRPr="00D12330">
              <w:rPr>
                <w:rFonts w:ascii="Times New Roman" w:eastAsia="Calibri" w:hAnsi="Times New Roman" w:cs="Times New Roman"/>
              </w:rPr>
              <w:tab/>
              <w:t>запрещено</w:t>
            </w:r>
            <w:r w:rsidRPr="00D12330">
              <w:rPr>
                <w:rFonts w:ascii="Times New Roman" w:eastAsia="Calibri" w:hAnsi="Times New Roman" w:cs="Times New Roman"/>
              </w:rPr>
              <w:tab/>
              <w:t>приносить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="007730BD" w:rsidRPr="00D12330">
              <w:rPr>
                <w:rFonts w:ascii="Times New Roman" w:eastAsia="Calibri" w:hAnsi="Times New Roman" w:cs="Times New Roman"/>
              </w:rPr>
              <w:t>в рабочую зону собственные</w:t>
            </w:r>
          </w:p>
          <w:p w:rsidR="00FB5B9D" w:rsidRPr="00D12330" w:rsidRDefault="00FB5B9D" w:rsidP="00D5414E">
            <w:pPr>
              <w:numPr>
                <w:ilvl w:val="0"/>
                <w:numId w:val="45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чертежи или устройства, записывающие звук или видео.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5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 конкурса запрещено выносить из рабочей зоны рабочие чертежи.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Экономичность</w:t>
            </w:r>
          </w:p>
          <w:p w:rsidR="00FB5B9D" w:rsidRPr="00D12330" w:rsidRDefault="00FB5B9D" w:rsidP="00FB5B9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Экологичность</w:t>
            </w:r>
          </w:p>
        </w:tc>
        <w:tc>
          <w:tcPr>
            <w:tcW w:w="7131" w:type="dxa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•Необходимо</w:t>
            </w:r>
            <w:r w:rsidRPr="00D12330">
              <w:rPr>
                <w:rFonts w:ascii="Times New Roman" w:eastAsia="Calibri" w:hAnsi="Times New Roman" w:cs="Times New Roman"/>
              </w:rPr>
              <w:tab/>
              <w:t>использовать</w:t>
            </w:r>
            <w:r w:rsidRPr="00D12330">
              <w:rPr>
                <w:rFonts w:ascii="Times New Roman" w:eastAsia="Calibri" w:hAnsi="Times New Roman" w:cs="Times New Roman"/>
              </w:rPr>
              <w:tab/>
              <w:t>только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="007730BD" w:rsidRPr="00D12330">
              <w:rPr>
                <w:rFonts w:ascii="Times New Roman" w:eastAsia="Calibri" w:hAnsi="Times New Roman" w:cs="Times New Roman"/>
              </w:rPr>
              <w:t xml:space="preserve">материалы, </w:t>
            </w:r>
            <w:r w:rsidRPr="00D12330">
              <w:rPr>
                <w:rFonts w:ascii="Times New Roman" w:eastAsia="Calibri" w:hAnsi="Times New Roman" w:cs="Times New Roman"/>
              </w:rPr>
              <w:t>представленные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организаторами чемпионата.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7730B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•   Участники </w:t>
            </w:r>
            <w:r w:rsidR="007730BD" w:rsidRPr="00D12330">
              <w:rPr>
                <w:rFonts w:ascii="Times New Roman" w:eastAsia="Calibri" w:hAnsi="Times New Roman" w:cs="Times New Roman"/>
              </w:rPr>
              <w:t>конкурса должны уложиться</w:t>
            </w:r>
            <w:r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="007730BD" w:rsidRPr="00D12330">
              <w:rPr>
                <w:rFonts w:ascii="Times New Roman" w:eastAsia="Calibri" w:hAnsi="Times New Roman" w:cs="Times New Roman"/>
              </w:rPr>
              <w:t>в норму</w:t>
            </w:r>
            <w:r w:rsidRPr="00D12330">
              <w:rPr>
                <w:rFonts w:ascii="Times New Roman" w:eastAsia="Calibri" w:hAnsi="Times New Roman" w:cs="Times New Roman"/>
              </w:rPr>
              <w:t xml:space="preserve"> расходования </w:t>
            </w:r>
            <w:r w:rsidR="007730BD" w:rsidRPr="00D12330">
              <w:rPr>
                <w:rFonts w:ascii="Times New Roman" w:eastAsia="Calibri" w:hAnsi="Times New Roman" w:cs="Times New Roman"/>
              </w:rPr>
              <w:t>материала, указанную</w:t>
            </w:r>
            <w:r w:rsidRPr="00D12330">
              <w:rPr>
                <w:rFonts w:ascii="Times New Roman" w:eastAsia="Calibri" w:hAnsi="Times New Roman" w:cs="Times New Roman"/>
              </w:rPr>
              <w:t xml:space="preserve"> в </w:t>
            </w:r>
            <w:r w:rsidR="007730BD" w:rsidRPr="00D12330">
              <w:rPr>
                <w:rFonts w:ascii="Times New Roman" w:eastAsia="Calibri" w:hAnsi="Times New Roman" w:cs="Times New Roman"/>
              </w:rPr>
              <w:t>и</w:t>
            </w:r>
            <w:r w:rsidRPr="00D12330">
              <w:rPr>
                <w:rFonts w:ascii="Times New Roman" w:eastAsia="Calibri" w:hAnsi="Times New Roman" w:cs="Times New Roman"/>
              </w:rPr>
              <w:t>нфраструктурном листе. Сверх нормы материал не выдается.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Инструментальный</w:t>
            </w:r>
          </w:p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Ящик-(</w:t>
            </w:r>
            <w:r w:rsidR="00FB5B9D" w:rsidRPr="00D12330">
              <w:rPr>
                <w:rFonts w:ascii="Times New Roman" w:eastAsia="Calibri" w:hAnsi="Times New Roman" w:cs="Times New Roman"/>
              </w:rPr>
              <w:t>Тулбокс</w:t>
            </w:r>
            <w:r w:rsidRPr="00D12330">
              <w:rPr>
                <w:rFonts w:ascii="Times New Roman" w:eastAsia="Calibri" w:hAnsi="Times New Roman" w:cs="Times New Roman"/>
              </w:rPr>
              <w:t>)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7730BD" w:rsidP="00F529A1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Проверка Тулбоксов (инструментальные ящики) будет производиться в</w:t>
            </w:r>
            <w:r w:rsidR="00FB5B9D" w:rsidRPr="00D12330">
              <w:rPr>
                <w:rFonts w:ascii="Times New Roman" w:eastAsia="Calibri" w:hAnsi="Times New Roman" w:cs="Times New Roman"/>
              </w:rPr>
              <w:t xml:space="preserve"> процессе соревнований перед каждым модулем, с целью убедиться в том, что не   была   принесена   запрещенная   продукция   и   всё   оборудование   и инструменты исправны и не запрещены.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 К</w:t>
            </w:r>
            <w:r w:rsidR="00025DC8" w:rsidRPr="00D12330">
              <w:rPr>
                <w:rFonts w:ascii="Times New Roman" w:eastAsia="Calibri" w:hAnsi="Times New Roman" w:cs="Times New Roman"/>
              </w:rPr>
              <w:t xml:space="preserve">оличество </w:t>
            </w:r>
            <w:r w:rsidRPr="00D12330">
              <w:rPr>
                <w:rFonts w:ascii="Times New Roman" w:eastAsia="Calibri" w:hAnsi="Times New Roman" w:cs="Times New Roman"/>
              </w:rPr>
              <w:t>Тулб</w:t>
            </w:r>
            <w:r w:rsidR="00FB5B9D" w:rsidRPr="00D12330">
              <w:rPr>
                <w:rFonts w:ascii="Times New Roman" w:eastAsia="Calibri" w:hAnsi="Times New Roman" w:cs="Times New Roman"/>
              </w:rPr>
              <w:t>оксов указаны в Техническом описании.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Неисправность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оборудования</w:t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  происходит   сбой   в   работе   оборудования,   представленного организаторами,   будет   отмечено   время,   которое   Участник   конкурса вынужден потратить на замену оборудования; это время будет добавлено ему как дополнительное после окончания времени модуля.</w:t>
            </w:r>
          </w:p>
          <w:p w:rsidR="00F529A1" w:rsidRPr="00D12330" w:rsidRDefault="00FB5B9D" w:rsidP="00D17B0A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происходит поломка 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личного </w:t>
            </w:r>
            <w:r w:rsidRPr="00D12330">
              <w:rPr>
                <w:rFonts w:ascii="Times New Roman" w:eastAsia="Calibri" w:hAnsi="Times New Roman" w:cs="Times New Roman"/>
              </w:rPr>
              <w:t>инструмента, то Организаторы производить замену не будут. Участник должен иметь запасной комплект.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B5B9D" w:rsidRPr="00D12330" w:rsidRDefault="00F529A1" w:rsidP="00D17B0A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у конкурсанта не хватает какого – либо инструмента, то </w:t>
            </w:r>
            <w:r w:rsidR="00D17B0A" w:rsidRPr="00D12330">
              <w:rPr>
                <w:rFonts w:ascii="Times New Roman" w:eastAsia="Calibri" w:hAnsi="Times New Roman" w:cs="Times New Roman"/>
              </w:rPr>
              <w:t>Т</w:t>
            </w:r>
            <w:r w:rsidRPr="00D12330">
              <w:rPr>
                <w:rFonts w:ascii="Times New Roman" w:eastAsia="Calibri" w:hAnsi="Times New Roman" w:cs="Times New Roman"/>
              </w:rPr>
              <w:t>ехнический эксперт должен оказать содействие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 конкурсанту в поиске недостающего инструмента, </w:t>
            </w:r>
            <w:r w:rsidRPr="00D12330">
              <w:rPr>
                <w:rFonts w:ascii="Times New Roman" w:eastAsia="Calibri" w:hAnsi="Times New Roman" w:cs="Times New Roman"/>
              </w:rPr>
              <w:t xml:space="preserve">покупка </w:t>
            </w:r>
            <w:r w:rsidR="007730BD" w:rsidRPr="00D12330">
              <w:rPr>
                <w:rFonts w:ascii="Times New Roman" w:eastAsia="Calibri" w:hAnsi="Times New Roman" w:cs="Times New Roman"/>
              </w:rPr>
              <w:t>осуществляется за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 счет самого конкурсанта.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Здоровье,  Безопасность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 Окружающая среда</w:t>
            </w:r>
          </w:p>
        </w:tc>
        <w:tc>
          <w:tcPr>
            <w:tcW w:w="7131" w:type="dxa"/>
          </w:tcPr>
          <w:p w:rsidR="00FB5B9D" w:rsidRPr="00D12330" w:rsidRDefault="007730BD" w:rsidP="00FB5B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Согласно</w:t>
            </w:r>
            <w:r w:rsidR="00FB5B9D"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Pr="00D12330">
              <w:rPr>
                <w:rFonts w:ascii="Times New Roman" w:eastAsia="Calibri" w:hAnsi="Times New Roman" w:cs="Times New Roman"/>
              </w:rPr>
              <w:t>Р</w:t>
            </w:r>
            <w:r w:rsidR="00025DC8" w:rsidRPr="00D12330">
              <w:rPr>
                <w:rFonts w:ascii="Times New Roman" w:eastAsia="Calibri" w:hAnsi="Times New Roman" w:cs="Times New Roman"/>
              </w:rPr>
              <w:t xml:space="preserve">егламенту WSR, Правилам </w:t>
            </w:r>
            <w:r w:rsidR="00FB5B9D" w:rsidRPr="00D12330">
              <w:rPr>
                <w:rFonts w:ascii="Times New Roman" w:eastAsia="Calibri" w:hAnsi="Times New Roman" w:cs="Times New Roman"/>
              </w:rPr>
              <w:t>ТБ  и  ОТ,  Правилам  СанПин  РФ,</w:t>
            </w:r>
            <w:r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="00FB5B9D" w:rsidRPr="00D12330">
              <w:rPr>
                <w:rFonts w:ascii="Times New Roman" w:eastAsia="Calibri" w:hAnsi="Times New Roman" w:cs="Times New Roman"/>
              </w:rPr>
              <w:t>регламентирующим основы охраны Здоровья, Безопасности и Окружающей среды: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   Как только Участник конкурса начинает работать,  требуется использовать средства индивидуальной защиты (СИЗ).</w:t>
            </w:r>
          </w:p>
          <w:p w:rsidR="00FB5B9D" w:rsidRPr="00D12330" w:rsidRDefault="007730B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участник конкурса начинает работать без СИЗ, то его </w:t>
            </w:r>
            <w:r w:rsidR="00FB5B9D" w:rsidRPr="00D12330">
              <w:rPr>
                <w:rFonts w:ascii="Times New Roman" w:eastAsia="Calibri" w:hAnsi="Times New Roman" w:cs="Times New Roman"/>
              </w:rPr>
              <w:t>попросят приостановить</w:t>
            </w:r>
            <w:r w:rsidRPr="00D12330">
              <w:rPr>
                <w:rFonts w:ascii="Times New Roman" w:eastAsia="Calibri" w:hAnsi="Times New Roman" w:cs="Times New Roman"/>
              </w:rPr>
              <w:t xml:space="preserve"> работу и надеть СИЗ.  При этом, это будет засчитано как</w:t>
            </w:r>
            <w:r w:rsidR="00FB5B9D" w:rsidRPr="00D12330">
              <w:rPr>
                <w:rFonts w:ascii="Times New Roman" w:eastAsia="Calibri" w:hAnsi="Times New Roman" w:cs="Times New Roman"/>
              </w:rPr>
              <w:t xml:space="preserve"> нарушение.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7730BD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Участник конкурса продолжит работать без СИЗ, то это будет считаться </w:t>
            </w:r>
            <w:r w:rsidR="007730BD" w:rsidRPr="00D12330">
              <w:rPr>
                <w:rFonts w:ascii="Times New Roman" w:eastAsia="Calibri" w:hAnsi="Times New Roman" w:cs="Times New Roman"/>
              </w:rPr>
              <w:t>как нарушение правил конкурса, Правил ТБ и ОТ, сразу же</w:t>
            </w:r>
            <w:r w:rsidRPr="00D12330">
              <w:rPr>
                <w:rFonts w:ascii="Times New Roman" w:eastAsia="Calibri" w:hAnsi="Times New Roman" w:cs="Times New Roman"/>
              </w:rPr>
              <w:t xml:space="preserve"> последует отстранение участника от конкурса.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Конкурсное  задание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Конкурсное задание может открытым или закрытым (секретным).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Конкурсное задание  открытое, то в  день С-2 (С-1) экспертами-компатриотами вносится 30% изменений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1C6D41" w:rsidRPr="00D12330" w:rsidRDefault="001C6D41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>Эксперты должны внести изменения в 30% его содержания, учитывая ограничения на предоставляемые Организатором Чемпионата материалы и оборудование, а также учитывая ограничения на материалы и оборудование, привезенное Конкурсантом в Тулбоксе.</w:t>
            </w:r>
          </w:p>
          <w:p w:rsidR="00F529A1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 Конкурсное  задание  секретное,  то  оно  обнародуется  согласно Описанию Конкурсного задания.</w:t>
            </w:r>
          </w:p>
          <w:p w:rsidR="001C6D41" w:rsidRPr="00D12330" w:rsidRDefault="001C6D41" w:rsidP="001C6D41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 xml:space="preserve">Любые изменения и правки в Инфраструктурном листе должны быть согласованы с Менеджером компетенции и Главным экспертом, после их согласования Инфраструктурный лист должен быть обновлен и опубликован на форуме </w:t>
            </w:r>
            <w:r w:rsidRPr="00D12330">
              <w:rPr>
                <w:rFonts w:ascii="Times New Roman" w:eastAsia="Times New Roman" w:hAnsi="Times New Roman" w:cs="Times New Roman"/>
                <w:lang w:val="en-US" w:eastAsia="ru-RU"/>
              </w:rPr>
              <w:t>WSR</w:t>
            </w:r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Конкурсное задание обнародуется на форуме WSR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 более детальными требованиями к КЗ можно ознакомиться в Описании КЗ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Перерывы в течение выполнения конкурсного задания предусмотрены:</w:t>
            </w:r>
          </w:p>
          <w:p w:rsidR="00FB5B9D" w:rsidRPr="00D12330" w:rsidRDefault="00FB5B9D" w:rsidP="00FB5B9D">
            <w:p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выработка рабочего времени больше 2 часов, то дается 15 минут на каждые 2 часа работы.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Оценивание</w:t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В судействе могут принимать участие эксперты-компатриоты, независимые эксперты,   сертифицированные   эксперты,   утвержденные   на   данный чемпионат.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Оценивание Конкурсных работ происходит эталонным инструментом.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Перед выполнение КЗ участник сравнивает свой инструмент с эталонным инструментом.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 Во время выполнения КЗ участникам запрещено общаться с экспертами-компатриотами.   Если   будет   засвидетельствован   факт   нарушения</w:t>
            </w:r>
            <w:r w:rsidRPr="00D12330">
              <w:rPr>
                <w:rFonts w:ascii="Times New Roman" w:eastAsia="Calibri" w:hAnsi="Times New Roman" w:cs="Times New Roman"/>
              </w:rPr>
              <w:tab/>
              <w:t xml:space="preserve">данного требования двумя экспертами, то эксперт-компатриот отстраняется от оценивания задания и удаляется с площадки. 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  Эксперты несут ответственность согласно Кодексу этики.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Эксперты-компатриоты при ознакомлении с критериями оценки</w:t>
            </w:r>
          </w:p>
          <w:p w:rsidR="00FB5B9D" w:rsidRPr="00D12330" w:rsidRDefault="00FB5B9D" w:rsidP="00FB5B9D">
            <w:p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сдают/выключают телефоны, планшеты.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Экспертам-</w:t>
            </w:r>
            <w:r w:rsidR="007730BD" w:rsidRPr="00D12330">
              <w:rPr>
                <w:rFonts w:ascii="Times New Roman" w:eastAsia="Calibri" w:hAnsi="Times New Roman" w:cs="Times New Roman"/>
              </w:rPr>
              <w:t xml:space="preserve">компатриотам и участникам конкурса выносить чертежи КЗ и критерии </w:t>
            </w:r>
            <w:r w:rsidRPr="00D12330">
              <w:rPr>
                <w:rFonts w:ascii="Times New Roman" w:eastAsia="Calibri" w:hAnsi="Times New Roman" w:cs="Times New Roman"/>
              </w:rPr>
              <w:t xml:space="preserve">с площадки </w:t>
            </w:r>
            <w:r w:rsidRPr="00D12330">
              <w:rPr>
                <w:rFonts w:ascii="Times New Roman" w:eastAsia="Calibri" w:hAnsi="Times New Roman" w:cs="Times New Roman"/>
                <w:b/>
              </w:rPr>
              <w:t>запрещено</w:t>
            </w:r>
            <w:r w:rsidRPr="00D12330">
              <w:rPr>
                <w:rFonts w:ascii="Times New Roman" w:eastAsia="Calibri" w:hAnsi="Times New Roman" w:cs="Times New Roman"/>
              </w:rPr>
              <w:t>.</w:t>
            </w:r>
          </w:p>
          <w:p w:rsidR="00FB5B9D" w:rsidRPr="00D12330" w:rsidRDefault="007730B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Участники конкурса будут ознакомлены </w:t>
            </w:r>
            <w:r w:rsidR="00025DC8" w:rsidRPr="00D12330">
              <w:rPr>
                <w:rFonts w:ascii="Times New Roman" w:eastAsia="Calibri" w:hAnsi="Times New Roman" w:cs="Times New Roman"/>
              </w:rPr>
              <w:t xml:space="preserve">со </w:t>
            </w:r>
            <w:r w:rsidR="00FB5B9D" w:rsidRPr="00D12330">
              <w:rPr>
                <w:rFonts w:ascii="Times New Roman" w:eastAsia="Calibri" w:hAnsi="Times New Roman" w:cs="Times New Roman"/>
              </w:rPr>
              <w:t>схемой  оценки  конкурсного задания под подпись.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Другое</w:t>
            </w:r>
          </w:p>
        </w:tc>
        <w:tc>
          <w:tcPr>
            <w:tcW w:w="7131" w:type="dxa"/>
          </w:tcPr>
          <w:p w:rsidR="00FB5B9D" w:rsidRPr="00D12330" w:rsidRDefault="00FB5B9D" w:rsidP="00FB5B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Следующие моменты  должны быть  засвидетельствованы как минимум  двумя Экспертами: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Участник конкурса будет замечен в использовании каких-либо материалов или инструментов, которые запрещены к использованию, то Участник получит «0» баллов за выполняемый модуль.</w:t>
            </w:r>
          </w:p>
        </w:tc>
      </w:tr>
    </w:tbl>
    <w:p w:rsidR="00FB5B9D" w:rsidRPr="00025DC8" w:rsidRDefault="00FB5B9D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91042C" w:rsidRPr="00D12330" w:rsidRDefault="00FB5B9D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330">
        <w:rPr>
          <w:rFonts w:ascii="Times New Roman" w:eastAsia="Times New Roman" w:hAnsi="Times New Roman" w:cs="Times New Roman"/>
          <w:b/>
          <w:sz w:val="28"/>
          <w:szCs w:val="28"/>
        </w:rPr>
        <w:t>9.1 ПРАВИЛА ЗАМЕРОВ</w:t>
      </w:r>
    </w:p>
    <w:p w:rsidR="00FB5B9D" w:rsidRPr="00D12330" w:rsidRDefault="00FB5B9D" w:rsidP="002A1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Проведение замеров связано с использованием измерительного инструмента и применением определенных технологий замеров.</w:t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7FCC226" wp14:editId="06B0DEAF">
            <wp:simplePos x="0" y="0"/>
            <wp:positionH relativeFrom="column">
              <wp:posOffset>4161155</wp:posOffset>
            </wp:positionH>
            <wp:positionV relativeFrom="paragraph">
              <wp:posOffset>489585</wp:posOffset>
            </wp:positionV>
            <wp:extent cx="1884680" cy="1701165"/>
            <wp:effectExtent l="0" t="0" r="1270" b="0"/>
            <wp:wrapTight wrapText="bothSides">
              <wp:wrapPolygon edited="0">
                <wp:start x="0" y="0"/>
                <wp:lineTo x="0" y="21286"/>
                <wp:lineTo x="21396" y="21286"/>
                <wp:lineTo x="2139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</w:rPr>
        <w:t>1. Линейные замеры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Используются эталонный инструмент – линейка, рулетка, шаблон окружности и т.д.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Численное значение размера определяется от кромки до кромки плитки (в пределах одной плитки), если конкурсное задание не обозначает размер на середине шва.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Радиальные размеры определяются путем замеров отклонений от окружности шаблона, если центр радиуса не указан в задании. При наличии указания положения центра окружности (дуги) замер проводится путём совмещения центра шаблона и центра окружности и определения максимального отклонения по всей линии окружности или замер производится линей</w:t>
      </w:r>
      <w:r w:rsidR="00025DC8" w:rsidRPr="00D12330">
        <w:rPr>
          <w:rFonts w:ascii="Times New Roman" w:eastAsia="Calibri" w:hAnsi="Times New Roman" w:cs="Times New Roman"/>
          <w:sz w:val="28"/>
          <w:szCs w:val="28"/>
        </w:rPr>
        <w:t>кой</w:t>
      </w:r>
      <w:r w:rsidRPr="00D1233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Отклонения плоскости (линейный замер)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A5B9FDD" wp14:editId="3810B548">
            <wp:simplePos x="0" y="0"/>
            <wp:positionH relativeFrom="column">
              <wp:posOffset>3434080</wp:posOffset>
            </wp:positionH>
            <wp:positionV relativeFrom="paragraph">
              <wp:posOffset>87630</wp:posOffset>
            </wp:positionV>
            <wp:extent cx="2837180" cy="1236345"/>
            <wp:effectExtent l="0" t="0" r="1270" b="1905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эталонный уровень, правило и линейка (шаблон). Уровень (правило) плотно прижимается к замеряемой поверхности в положении наибольшего отклонения.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Величина отклонения определяется как максимальный размер зазора между плоскостью и уровнем, по всей длине уровня (правила). При использовании пузырькового уровня, внимание на положение пузырька не обращаем.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4075662" wp14:editId="5889D587">
            <wp:simplePos x="0" y="0"/>
            <wp:positionH relativeFrom="column">
              <wp:posOffset>3233420</wp:posOffset>
            </wp:positionH>
            <wp:positionV relativeFrom="paragraph">
              <wp:posOffset>20320</wp:posOffset>
            </wp:positionV>
            <wp:extent cx="274955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00" y="21385"/>
                <wp:lineTo x="214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Отклонения уровня (горизонт, вертикаль)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(точечный замер)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эталонный уровень и линейка (шаблон). Уровень прикладывается к линии или плоскости замеров и выставляется «на ноль».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Величина отклонения определяется как разница размеров зазоров по крайним точкам уровня (в мм).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Замеры в иных точках не допускаются. У всех участников замер проводить в одном и том же месте.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 Замеры угла (точечный замер)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AD1737C" wp14:editId="104834EA">
            <wp:simplePos x="0" y="0"/>
            <wp:positionH relativeFrom="column">
              <wp:posOffset>3501390</wp:posOffset>
            </wp:positionH>
            <wp:positionV relativeFrom="paragraph">
              <wp:posOffset>49530</wp:posOffset>
            </wp:positionV>
            <wp:extent cx="2550795" cy="1137920"/>
            <wp:effectExtent l="0" t="0" r="1905" b="5080"/>
            <wp:wrapTight wrapText="bothSides">
              <wp:wrapPolygon edited="0">
                <wp:start x="0" y="0"/>
                <wp:lineTo x="0" y="21335"/>
                <wp:lineTo x="21455" y="21335"/>
                <wp:lineTo x="2145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эталонный строительный угольник 600х400.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Величина отклонения определяется как численное значение зазора (в мм) на крайней точке линейки угольника (в конце или начале). </w:t>
      </w:r>
    </w:p>
    <w:p w:rsidR="00FB5B9D" w:rsidRPr="00D12330" w:rsidRDefault="00FB5B9D" w:rsidP="00FB5B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Виды замеров и их обозначение на схеме замера.</w:t>
      </w:r>
    </w:p>
    <w:p w:rsidR="00FB5B9D" w:rsidRPr="00D12330" w:rsidRDefault="00FB5B9D" w:rsidP="00FB5B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3D22B8D2" wp14:editId="78191286">
            <wp:simplePos x="0" y="0"/>
            <wp:positionH relativeFrom="column">
              <wp:posOffset>3574415</wp:posOffset>
            </wp:positionH>
            <wp:positionV relativeFrom="paragraph">
              <wp:posOffset>111760</wp:posOffset>
            </wp:positionV>
            <wp:extent cx="254254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363" y="21466"/>
                <wp:lineTo x="2136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Линейные замеры.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указываем отклонение от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номинальной величины размера, указанного в чертеже. Не допускается менять последовательность замеров. На схеме замера измеряемый размер обводится в кружок и рядом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ставится порядковый номер замера.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Обязательно в замеры включаются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габаритные размеры модуля и радиусы.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74E88E65" wp14:editId="18ABB24E">
            <wp:simplePos x="0" y="0"/>
            <wp:positionH relativeFrom="column">
              <wp:posOffset>4787265</wp:posOffset>
            </wp:positionH>
            <wp:positionV relativeFrom="paragraph">
              <wp:posOffset>151130</wp:posOffset>
            </wp:positionV>
            <wp:extent cx="102870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200" y="21205"/>
                <wp:lineTo x="2120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DE40652" wp14:editId="7FD3432A">
            <wp:simplePos x="0" y="0"/>
            <wp:positionH relativeFrom="column">
              <wp:posOffset>3392805</wp:posOffset>
            </wp:positionH>
            <wp:positionV relativeFrom="paragraph">
              <wp:posOffset>151130</wp:posOffset>
            </wp:positionV>
            <wp:extent cx="1005205" cy="1264920"/>
            <wp:effectExtent l="0" t="0" r="4445" b="0"/>
            <wp:wrapTight wrapText="bothSides">
              <wp:wrapPolygon edited="0">
                <wp:start x="0" y="0"/>
                <wp:lineTo x="0" y="21145"/>
                <wp:lineTo x="21286" y="21145"/>
                <wp:lineTo x="212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Замер плоскости.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указывается отклонение                      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нулевого зазора (величина зазора по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шаблону). Округление в пользу участника.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схеме замера линия плоскости должна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проходить через середину ряда плитки. Замеры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проводят вертикальных рядов, горизонтальных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рядов и диагонали. Порядок замера не меняется.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C4981E" wp14:editId="1F0CAC77">
                <wp:simplePos x="0" y="0"/>
                <wp:positionH relativeFrom="column">
                  <wp:posOffset>2478405</wp:posOffset>
                </wp:positionH>
                <wp:positionV relativeFrom="paragraph">
                  <wp:posOffset>182245</wp:posOffset>
                </wp:positionV>
                <wp:extent cx="0" cy="167640"/>
                <wp:effectExtent l="57150" t="19050" r="76200" b="800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9CEB8" id="Прямая соединительная линия 1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15pt,14.35pt" to="195.1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схеме замера линия обозначается порядковым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41047B" wp14:editId="0D55C5D1">
                <wp:simplePos x="0" y="0"/>
                <wp:positionH relativeFrom="column">
                  <wp:posOffset>2816225</wp:posOffset>
                </wp:positionH>
                <wp:positionV relativeFrom="paragraph">
                  <wp:posOffset>132080</wp:posOffset>
                </wp:positionV>
                <wp:extent cx="411480" cy="7620"/>
                <wp:effectExtent l="0" t="76200" r="7620" b="1447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76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9B0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1.75pt;margin-top:10.4pt;width:32.4pt;height: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номером и буквой «П» или знаком               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2E92A251" wp14:editId="4A69CA87">
            <wp:simplePos x="0" y="0"/>
            <wp:positionH relativeFrom="column">
              <wp:posOffset>5099685</wp:posOffset>
            </wp:positionH>
            <wp:positionV relativeFrom="paragraph">
              <wp:posOffset>151765</wp:posOffset>
            </wp:positionV>
            <wp:extent cx="95250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168" y="21379"/>
                <wp:lineTo x="2116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578B735C" wp14:editId="1BD573DB">
            <wp:simplePos x="0" y="0"/>
            <wp:positionH relativeFrom="column">
              <wp:posOffset>3575685</wp:posOffset>
            </wp:positionH>
            <wp:positionV relativeFrom="paragraph">
              <wp:posOffset>90805</wp:posOffset>
            </wp:positionV>
            <wp:extent cx="970915" cy="1424940"/>
            <wp:effectExtent l="0" t="0" r="635" b="3810"/>
            <wp:wrapTight wrapText="bothSides">
              <wp:wrapPolygon edited="0">
                <wp:start x="0" y="0"/>
                <wp:lineTo x="0" y="21369"/>
                <wp:lineTo x="21190" y="21369"/>
                <wp:lineTo x="2119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Вертикаль.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указывается отклонение от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нулевого положения уровня (величина зазора по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шаблону). Замеряют вертикаль кромки и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вертикаль ряда. Вертикаль ряда замеряется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середине ряда. При замере вертикали кромки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допускается её очистка. Округление в пользу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CA4D75" wp14:editId="7A0A647B">
                <wp:simplePos x="0" y="0"/>
                <wp:positionH relativeFrom="column">
                  <wp:posOffset>3861211</wp:posOffset>
                </wp:positionH>
                <wp:positionV relativeFrom="paragraph">
                  <wp:posOffset>147731</wp:posOffset>
                </wp:positionV>
                <wp:extent cx="0" cy="342900"/>
                <wp:effectExtent l="95250" t="19050" r="114300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9AE7" id="Прямая со стрелкой 14" o:spid="_x0000_s1026" type="#_x0000_t32" style="position:absolute;margin-left:304.05pt;margin-top:11.65pt;width:0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участника. На схеме замера линия обозначается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порядковым номером и буквой «В» или знаком       .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замера не  меняется.</w:t>
      </w: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7BBDC0DC" wp14:editId="399CB3A1">
            <wp:simplePos x="0" y="0"/>
            <wp:positionH relativeFrom="column">
              <wp:posOffset>1891665</wp:posOffset>
            </wp:positionH>
            <wp:positionV relativeFrom="paragraph">
              <wp:posOffset>256540</wp:posOffset>
            </wp:positionV>
            <wp:extent cx="662940" cy="1682115"/>
            <wp:effectExtent l="0" t="0" r="3810" b="0"/>
            <wp:wrapTight wrapText="bothSides">
              <wp:wrapPolygon edited="0">
                <wp:start x="0" y="0"/>
                <wp:lineTo x="0" y="21282"/>
                <wp:lineTo x="21103" y="21282"/>
                <wp:lineTo x="2110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4BA3FD22" wp14:editId="6D32CC6D">
            <wp:simplePos x="0" y="0"/>
            <wp:positionH relativeFrom="column">
              <wp:posOffset>215265</wp:posOffset>
            </wp:positionH>
            <wp:positionV relativeFrom="paragraph">
              <wp:posOffset>243205</wp:posOffset>
            </wp:positionV>
            <wp:extent cx="697230" cy="1702435"/>
            <wp:effectExtent l="0" t="0" r="7620" b="0"/>
            <wp:wrapTight wrapText="bothSides">
              <wp:wrapPolygon edited="0">
                <wp:start x="0" y="0"/>
                <wp:lineTo x="0" y="21270"/>
                <wp:lineTo x="21246" y="21270"/>
                <wp:lineTo x="2124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Вертикаль кромки          Вертикаль ряда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4. Горизонталь</w:t>
      </w: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50D971F3" wp14:editId="40F556F6">
            <wp:simplePos x="0" y="0"/>
            <wp:positionH relativeFrom="column">
              <wp:posOffset>4813300</wp:posOffset>
            </wp:positionH>
            <wp:positionV relativeFrom="paragraph">
              <wp:posOffset>19050</wp:posOffset>
            </wp:positionV>
            <wp:extent cx="970280" cy="1363980"/>
            <wp:effectExtent l="0" t="0" r="1270" b="7620"/>
            <wp:wrapTight wrapText="bothSides">
              <wp:wrapPolygon edited="0">
                <wp:start x="0" y="0"/>
                <wp:lineTo x="0" y="21419"/>
                <wp:lineTo x="21204" y="21419"/>
                <wp:lineTo x="2120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1F15F37C" wp14:editId="282AA6E7">
            <wp:simplePos x="0" y="0"/>
            <wp:positionH relativeFrom="column">
              <wp:posOffset>3453765</wp:posOffset>
            </wp:positionH>
            <wp:positionV relativeFrom="paragraph">
              <wp:posOffset>19050</wp:posOffset>
            </wp:positionV>
            <wp:extent cx="967740" cy="1363980"/>
            <wp:effectExtent l="0" t="0" r="3810" b="7620"/>
            <wp:wrapTight wrapText="bothSides">
              <wp:wrapPolygon edited="0">
                <wp:start x="0" y="0"/>
                <wp:lineTo x="0" y="21419"/>
                <wp:lineTo x="21260" y="21419"/>
                <wp:lineTo x="2126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указывается отклонение от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нулевого положения уровня (величина зазора по шаблону). Замеряют горизонталь кромки, горизонталь шва и горизонталь ряда.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замере горизонтали кромки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допускается её очистка. Горизонталь ряда замеряется по середине плитки. Округление в пользу участника. На схеме замера линия обозначается порядковым номером и буквой «Г» </w:t>
      </w:r>
    </w:p>
    <w:p w:rsidR="00FB5B9D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51B101" wp14:editId="640038F8">
                <wp:simplePos x="0" y="0"/>
                <wp:positionH relativeFrom="column">
                  <wp:posOffset>1025525</wp:posOffset>
                </wp:positionH>
                <wp:positionV relativeFrom="paragraph">
                  <wp:posOffset>64135</wp:posOffset>
                </wp:positionV>
                <wp:extent cx="0" cy="342900"/>
                <wp:effectExtent l="95250" t="19050" r="114300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A513" id="Прямая со стрелкой 15" o:spid="_x0000_s1026" type="#_x0000_t32" style="position:absolute;margin-left:80.75pt;margin-top:5.05pt;width:0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5DC8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или знаком     </w:t>
      </w:r>
      <w:r w:rsidR="00FB5B9D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. Порядок замера не  меняется.</w:t>
      </w:r>
      <w:r w:rsidR="00FB5B9D"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Горизонталь кромки                 Горизонталь шва                       Горизонталь ряда 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7796787A" wp14:editId="6298E039">
            <wp:simplePos x="0" y="0"/>
            <wp:positionH relativeFrom="column">
              <wp:posOffset>1823085</wp:posOffset>
            </wp:positionH>
            <wp:positionV relativeFrom="paragraph">
              <wp:posOffset>94615</wp:posOffset>
            </wp:positionV>
            <wp:extent cx="1516380" cy="1325245"/>
            <wp:effectExtent l="0" t="0" r="7620" b="8255"/>
            <wp:wrapTight wrapText="bothSides">
              <wp:wrapPolygon edited="0">
                <wp:start x="0" y="0"/>
                <wp:lineTo x="0" y="21424"/>
                <wp:lineTo x="21437" y="21424"/>
                <wp:lineTo x="2143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1DDEC6F2" wp14:editId="0682FC66">
            <wp:simplePos x="0" y="0"/>
            <wp:positionH relativeFrom="column">
              <wp:posOffset>3933825</wp:posOffset>
            </wp:positionH>
            <wp:positionV relativeFrom="paragraph">
              <wp:posOffset>41910</wp:posOffset>
            </wp:positionV>
            <wp:extent cx="168402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258" y="21342"/>
                <wp:lineTo x="2125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6A19774B" wp14:editId="6E0278D2">
            <wp:simplePos x="0" y="0"/>
            <wp:positionH relativeFrom="column">
              <wp:posOffset>-158115</wp:posOffset>
            </wp:positionH>
            <wp:positionV relativeFrom="paragraph">
              <wp:posOffset>-3810</wp:posOffset>
            </wp:positionV>
            <wp:extent cx="1890395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32" y="21190"/>
                <wp:lineTo x="2133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Угол.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6FE204CD" wp14:editId="4CDF17B2">
            <wp:simplePos x="0" y="0"/>
            <wp:positionH relativeFrom="column">
              <wp:posOffset>3804285</wp:posOffset>
            </wp:positionH>
            <wp:positionV relativeFrom="paragraph">
              <wp:posOffset>-1270</wp:posOffset>
            </wp:positionV>
            <wp:extent cx="1651635" cy="2001520"/>
            <wp:effectExtent l="0" t="0" r="5715" b="0"/>
            <wp:wrapTight wrapText="bothSides">
              <wp:wrapPolygon edited="0">
                <wp:start x="0" y="0"/>
                <wp:lineTo x="0" y="21381"/>
                <wp:lineTo x="21426" y="21381"/>
                <wp:lineTo x="2142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В мастер форме указывается отклонение от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угла в 90 градусов в мм (величина зазора по </w:t>
      </w:r>
    </w:p>
    <w:p w:rsidR="00213B76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шаблону). Замер проводится по середине</w:t>
      </w:r>
      <w:r w:rsidR="00213B76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плитки</w:t>
      </w:r>
      <w:r w:rsidR="00213B76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угольником 600х400.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схеме замера указывают порядковый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номер замера. Округление в пользу участника.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замера не меняется.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FB5B9D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91042C" w:rsidRDefault="00FB5B9D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808" w:rsidRPr="00213B76" w:rsidRDefault="00213B76" w:rsidP="00B51607">
      <w:pPr>
        <w:pStyle w:val="-1"/>
        <w:jc w:val="center"/>
        <w:rPr>
          <w:rFonts w:ascii="Times New Roman" w:hAnsi="Times New Roman"/>
          <w:color w:val="FF0000"/>
          <w:sz w:val="34"/>
          <w:szCs w:val="34"/>
        </w:rPr>
      </w:pPr>
      <w:r w:rsidRPr="00B51607">
        <w:rPr>
          <w:rFonts w:ascii="Times New Roman" w:hAnsi="Times New Roman"/>
          <w:caps w:val="0"/>
          <w:color w:val="0070C0"/>
          <w:sz w:val="34"/>
          <w:szCs w:val="34"/>
        </w:rPr>
        <w:t xml:space="preserve">10. ОСОБЫЕ ПРАВИЛА </w:t>
      </w:r>
      <w:r w:rsidR="00DD4675">
        <w:rPr>
          <w:rFonts w:ascii="Times New Roman" w:hAnsi="Times New Roman"/>
          <w:caps w:val="0"/>
          <w:color w:val="0070C0"/>
          <w:sz w:val="34"/>
          <w:szCs w:val="34"/>
        </w:rPr>
        <w:t xml:space="preserve">ВОЗРАСТНОЙ ГРУППЫ </w:t>
      </w:r>
      <w:r w:rsidR="00DD4675" w:rsidRPr="00DD4675">
        <w:rPr>
          <w:rFonts w:ascii="Times New Roman" w:hAnsi="Times New Roman"/>
          <w:caps w:val="0"/>
          <w:color w:val="FF0000"/>
          <w:sz w:val="34"/>
          <w:szCs w:val="34"/>
        </w:rPr>
        <w:t>12</w:t>
      </w:r>
      <w:r w:rsidR="00127743" w:rsidRPr="00DD4675">
        <w:rPr>
          <w:rFonts w:ascii="Times New Roman" w:hAnsi="Times New Roman"/>
          <w:caps w:val="0"/>
          <w:color w:val="FF0000"/>
          <w:sz w:val="34"/>
          <w:szCs w:val="34"/>
        </w:rPr>
        <w:t xml:space="preserve">-16 </w:t>
      </w:r>
      <w:r w:rsidR="00127743" w:rsidRPr="00B51607">
        <w:rPr>
          <w:rFonts w:ascii="Times New Roman" w:hAnsi="Times New Roman"/>
          <w:caps w:val="0"/>
          <w:color w:val="0070C0"/>
          <w:sz w:val="34"/>
          <w:szCs w:val="34"/>
        </w:rPr>
        <w:t>ЛЕТ</w:t>
      </w:r>
      <w:bookmarkEnd w:id="40"/>
      <w:r w:rsidR="00CD7B78" w:rsidRPr="00B51607">
        <w:rPr>
          <w:rFonts w:ascii="Times New Roman" w:hAnsi="Times New Roman"/>
          <w:color w:val="0070C0"/>
          <w:sz w:val="34"/>
          <w:szCs w:val="34"/>
        </w:rPr>
        <w:t xml:space="preserve"> (juniorskills)</w:t>
      </w:r>
    </w:p>
    <w:p w:rsidR="00BC7808" w:rsidRPr="00D12330" w:rsidRDefault="00D41269" w:rsidP="00213B7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12330">
        <w:rPr>
          <w:rFonts w:ascii="Times New Roman" w:eastAsia="Arial Unicode MS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40920" w:rsidRPr="00D12330">
        <w:rPr>
          <w:rFonts w:ascii="Times New Roman" w:eastAsia="Arial Unicode MS" w:hAnsi="Times New Roman" w:cs="Times New Roman"/>
          <w:sz w:val="28"/>
          <w:szCs w:val="28"/>
        </w:rPr>
        <w:t>5</w:t>
      </w:r>
      <w:r w:rsidR="00CD5C64" w:rsidRPr="00D12330">
        <w:rPr>
          <w:rFonts w:ascii="Times New Roman" w:eastAsia="Arial Unicode MS" w:hAnsi="Times New Roman" w:cs="Times New Roman"/>
          <w:sz w:val="28"/>
          <w:szCs w:val="28"/>
        </w:rPr>
        <w:t xml:space="preserve"> часов в день, а общее время на выполнение всего Конкурсного задания (КЗ) не должно превышать 12- 15 часов.</w:t>
      </w:r>
    </w:p>
    <w:p w:rsidR="00CD5C64" w:rsidRPr="00CD5C64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213B76" w:rsidRDefault="00CD5C64" w:rsidP="00213B76">
      <w:pPr>
        <w:pStyle w:val="aff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Frutiger LT Com 45 Light" w:hAnsi="Frutiger LT Com 45 Light"/>
          <w:b/>
          <w:sz w:val="22"/>
          <w:szCs w:val="22"/>
        </w:rPr>
        <w:t xml:space="preserve"> </w:t>
      </w:r>
      <w:r w:rsidR="00213B76">
        <w:rPr>
          <w:rFonts w:ascii="Times New Roman" w:hAnsi="Times New Roman"/>
          <w:b/>
          <w:sz w:val="28"/>
          <w:szCs w:val="28"/>
        </w:rPr>
        <w:t>10</w:t>
      </w:r>
      <w:r w:rsidR="00213B76" w:rsidRPr="00213B76">
        <w:rPr>
          <w:rFonts w:ascii="Times New Roman" w:hAnsi="Times New Roman"/>
          <w:b/>
          <w:sz w:val="28"/>
          <w:szCs w:val="28"/>
        </w:rPr>
        <w:t>.</w:t>
      </w:r>
      <w:r w:rsidRPr="00213B76">
        <w:rPr>
          <w:rFonts w:ascii="Times New Roman" w:hAnsi="Times New Roman"/>
          <w:b/>
          <w:sz w:val="28"/>
          <w:szCs w:val="28"/>
        </w:rPr>
        <w:t>1 ИСПОЛЬЗОВАНИЕ ОБЪЕКТИВНЫХ И СУБЪЕКТИВНЫХ ОЦЕНОК</w:t>
      </w:r>
    </w:p>
    <w:p w:rsidR="00CD5C64" w:rsidRPr="00227DBD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CD5C64" w:rsidRPr="00CD5C64" w:rsidRDefault="00213B76" w:rsidP="00213B76">
      <w:pPr>
        <w:pStyle w:val="af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D5C64" w:rsidRPr="00CD5C64">
        <w:rPr>
          <w:rFonts w:ascii="Times New Roman" w:hAnsi="Times New Roman"/>
          <w:sz w:val="28"/>
          <w:szCs w:val="28"/>
        </w:rPr>
        <w:t>Окончательная готовность к использованию объективных и субъективных оценок будет утверждена, когда будут завершены Схема оценивания и Конкурсное задание. Ниже обозначена таблица в качестве наглядного примера для разработки Конкурного задания и Схемы оценивания.</w:t>
      </w:r>
    </w:p>
    <w:p w:rsidR="00213B76" w:rsidRDefault="00CD5C64" w:rsidP="00213B76">
      <w:pPr>
        <w:pStyle w:val="aff8"/>
        <w:jc w:val="both"/>
        <w:rPr>
          <w:rFonts w:ascii="Frutiger LT Com 45 Light" w:hAnsi="Frutiger LT Com 45 Light"/>
          <w:sz w:val="22"/>
          <w:szCs w:val="22"/>
        </w:rPr>
      </w:pPr>
      <w:r w:rsidRPr="00CD5C64">
        <w:rPr>
          <w:rFonts w:ascii="Times New Roman" w:hAnsi="Times New Roman"/>
          <w:sz w:val="28"/>
          <w:szCs w:val="28"/>
        </w:rPr>
        <w:t xml:space="preserve">  В связи с тем, что участники должны выполнить </w:t>
      </w:r>
      <w:r w:rsidR="00DD4675">
        <w:rPr>
          <w:rFonts w:ascii="Times New Roman" w:hAnsi="Times New Roman"/>
          <w:sz w:val="28"/>
          <w:szCs w:val="28"/>
        </w:rPr>
        <w:t>Конкурсное задание за 15 часов</w:t>
      </w:r>
      <w:r w:rsidRPr="00CD5C64">
        <w:rPr>
          <w:rFonts w:ascii="Times New Roman" w:hAnsi="Times New Roman"/>
          <w:sz w:val="28"/>
          <w:szCs w:val="28"/>
        </w:rPr>
        <w:t xml:space="preserve"> </w:t>
      </w:r>
      <w:r w:rsidR="00DD4675">
        <w:rPr>
          <w:rFonts w:ascii="Times New Roman" w:hAnsi="Times New Roman"/>
          <w:sz w:val="28"/>
          <w:szCs w:val="28"/>
        </w:rPr>
        <w:t>(</w:t>
      </w:r>
      <w:r w:rsidRPr="00CD5C64">
        <w:rPr>
          <w:rFonts w:ascii="Times New Roman" w:hAnsi="Times New Roman"/>
          <w:sz w:val="28"/>
          <w:szCs w:val="28"/>
        </w:rPr>
        <w:t>а не за 22 часа, как взрослые конкурсанты), и по объективным причинам не имеют права работать на высоко оборотистых профессиональных электрических станках для резки плитки, КЗ состоит из 2-х модулей и максимальное количество баллов не должно превышать 62 балла</w:t>
      </w:r>
      <w:r>
        <w:rPr>
          <w:rFonts w:ascii="Frutiger LT Com 45 Light" w:hAnsi="Frutiger LT Com 45 Light"/>
          <w:sz w:val="22"/>
          <w:szCs w:val="22"/>
        </w:rPr>
        <w:t>.</w:t>
      </w:r>
    </w:p>
    <w:p w:rsidR="00213B76" w:rsidRPr="00213B76" w:rsidRDefault="00213B76" w:rsidP="00213B76">
      <w:pP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3B76">
        <w:rPr>
          <w:rFonts w:ascii="Times New Roman" w:eastAsia="Times New Roman" w:hAnsi="Times New Roman" w:cs="Times New Roman"/>
          <w:sz w:val="28"/>
          <w:szCs w:val="28"/>
        </w:rPr>
        <w:t xml:space="preserve">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</w:t>
      </w:r>
      <w:r w:rsidR="00DD467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3B76">
        <w:rPr>
          <w:rFonts w:ascii="Times New Roman" w:eastAsia="Times New Roman" w:hAnsi="Times New Roman" w:cs="Times New Roman"/>
          <w:sz w:val="28"/>
          <w:szCs w:val="28"/>
        </w:rPr>
        <w:t xml:space="preserve">хема оценки может затрагивать не все блоки и поля </w:t>
      </w:r>
      <w:r w:rsidRPr="00213B76">
        <w:rPr>
          <w:rFonts w:ascii="Times New Roman" w:eastAsia="Times New Roman" w:hAnsi="Times New Roman" w:cs="Times New Roman"/>
          <w:sz w:val="28"/>
          <w:szCs w:val="28"/>
          <w:lang w:val="en-US"/>
        </w:rPr>
        <w:t>WSSS</w:t>
      </w:r>
      <w:r w:rsidRPr="00213B76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специфики компетенции.</w:t>
      </w:r>
    </w:p>
    <w:p w:rsidR="00213B76" w:rsidRPr="00213B76" w:rsidRDefault="002A1F27" w:rsidP="002A1F27">
      <w:pPr>
        <w:tabs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</w:t>
      </w:r>
      <w:r w:rsidR="00213B76" w:rsidRPr="00213B76">
        <w:rPr>
          <w:rFonts w:ascii="Times New Roman" w:eastAsia="Times New Roman" w:hAnsi="Times New Roman" w:cs="Times New Roman"/>
          <w:sz w:val="28"/>
          <w:szCs w:val="28"/>
        </w:rPr>
        <w:t>стальном</w:t>
      </w:r>
      <w:r w:rsidR="00B51607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3B76" w:rsidRPr="00213B76">
        <w:rPr>
          <w:rFonts w:ascii="Times New Roman" w:eastAsia="Times New Roman" w:hAnsi="Times New Roman" w:cs="Times New Roman"/>
          <w:sz w:val="28"/>
          <w:szCs w:val="28"/>
        </w:rPr>
        <w:t xml:space="preserve"> Техническое описание полностью или частично применимо для возрастной группы </w:t>
      </w:r>
      <w:r w:rsidR="00213B76" w:rsidRPr="00DD4675">
        <w:rPr>
          <w:rFonts w:ascii="Times New Roman" w:eastAsia="Times New Roman" w:hAnsi="Times New Roman" w:cs="Times New Roman"/>
          <w:color w:val="00B0F0"/>
          <w:sz w:val="28"/>
          <w:szCs w:val="28"/>
        </w:rPr>
        <w:t>1</w:t>
      </w:r>
      <w:r w:rsidR="00DD4675" w:rsidRPr="00DD4675">
        <w:rPr>
          <w:rFonts w:ascii="Times New Roman" w:eastAsia="Times New Roman" w:hAnsi="Times New Roman" w:cs="Times New Roman"/>
          <w:color w:val="00B0F0"/>
          <w:sz w:val="28"/>
          <w:szCs w:val="28"/>
        </w:rPr>
        <w:t>2</w:t>
      </w:r>
      <w:r w:rsidR="00213B76" w:rsidRPr="00DD4675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-16 </w:t>
      </w:r>
      <w:r w:rsidR="00213B76" w:rsidRPr="00213B76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CD5C64" w:rsidRDefault="00CD5C64" w:rsidP="00213B76">
      <w:pPr>
        <w:pStyle w:val="aff8"/>
        <w:jc w:val="both"/>
        <w:rPr>
          <w:rFonts w:ascii="Frutiger LT Com 45 Light" w:hAnsi="Frutiger LT Com 45 Light"/>
          <w:sz w:val="22"/>
          <w:szCs w:val="22"/>
        </w:rPr>
      </w:pP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969"/>
        <w:gridCol w:w="1842"/>
        <w:gridCol w:w="1560"/>
        <w:gridCol w:w="1099"/>
      </w:tblGrid>
      <w:tr w:rsidR="00CD5C64" w:rsidRPr="00213B76" w:rsidTr="00213B76">
        <w:tc>
          <w:tcPr>
            <w:tcW w:w="1101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3969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 xml:space="preserve">             Критерий</w:t>
            </w:r>
          </w:p>
        </w:tc>
        <w:tc>
          <w:tcPr>
            <w:tcW w:w="4501" w:type="dxa"/>
            <w:gridSpan w:val="3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 xml:space="preserve">                         оценки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субъективная</w:t>
            </w:r>
          </w:p>
        </w:tc>
        <w:tc>
          <w:tcPr>
            <w:tcW w:w="1560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объективная</w:t>
            </w:r>
          </w:p>
        </w:tc>
        <w:tc>
          <w:tcPr>
            <w:tcW w:w="1099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Общий вид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Обрезка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Уровень (по горизонтали)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DD4675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Уклон (</w:t>
            </w:r>
            <w:r w:rsidR="00CD5C64" w:rsidRPr="00213B76">
              <w:rPr>
                <w:rFonts w:ascii="Times New Roman" w:hAnsi="Times New Roman"/>
                <w:sz w:val="24"/>
                <w:szCs w:val="24"/>
              </w:rPr>
              <w:t>по вертикали)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DD4675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(</w:t>
            </w:r>
            <w:r w:rsidR="00CD5C64" w:rsidRPr="00213B76">
              <w:rPr>
                <w:rFonts w:ascii="Times New Roman" w:hAnsi="Times New Roman"/>
                <w:sz w:val="24"/>
                <w:szCs w:val="24"/>
              </w:rPr>
              <w:t>угол)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 xml:space="preserve">Гладкость поверхности (плоскость) 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DD4675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Измерения (</w:t>
            </w:r>
            <w:r w:rsidR="00CD5C64" w:rsidRPr="00213B76">
              <w:rPr>
                <w:rFonts w:ascii="Times New Roman" w:hAnsi="Times New Roman"/>
                <w:sz w:val="24"/>
                <w:szCs w:val="24"/>
              </w:rPr>
              <w:t>размеры)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Полное соответствие чертежу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9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EC1C03" w:rsidRDefault="00EC1C03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</w:p>
    <w:p w:rsidR="00EC1C03" w:rsidRDefault="00EC1C03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</w:p>
    <w:p w:rsidR="00CD5C64" w:rsidRDefault="00CD5C64" w:rsidP="00CD5C64">
      <w:pPr>
        <w:pStyle w:val="aff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10</w:t>
      </w:r>
      <w:r w:rsidR="00213B76"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.2</w:t>
      </w:r>
      <w:r w:rsidR="00B5160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213B76"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ПРОЦЕДУРЫ ОЦЕНИВАНИЯ</w:t>
      </w:r>
    </w:p>
    <w:p w:rsidR="00213B76" w:rsidRPr="00213B76" w:rsidRDefault="00213B76" w:rsidP="00CD5C64">
      <w:pPr>
        <w:pStyle w:val="aff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D5C64" w:rsidRPr="00CD5C64" w:rsidRDefault="00213B76" w:rsidP="00CD5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5C64" w:rsidRPr="00CD5C64">
        <w:rPr>
          <w:rFonts w:ascii="Times New Roman" w:hAnsi="Times New Roman" w:cs="Times New Roman"/>
          <w:sz w:val="28"/>
          <w:szCs w:val="28"/>
        </w:rPr>
        <w:t>Эксперты, заявленные на конкурс, будут разделены на оценивающие группы в соответствии с их опытом участия в чемпионатах WorldSkills, языка и культуры для работы с определенной секцией оценочных критериев.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Группы экспертов оценивают всех участников по одинаковым аспектам;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Эксперты используют определенные точки. Эксперты используют чертежи для проверки правильного положения конкретных точек. Они используют такие измерительные  </w:t>
      </w:r>
      <w:r w:rsidR="00213B76">
        <w:rPr>
          <w:rFonts w:ascii="Times New Roman" w:hAnsi="Times New Roman"/>
          <w:sz w:val="28"/>
          <w:szCs w:val="28"/>
        </w:rPr>
        <w:t xml:space="preserve">инструменты, как уровень, </w:t>
      </w:r>
      <w:r w:rsidRPr="00CD5C64">
        <w:rPr>
          <w:rFonts w:ascii="Times New Roman" w:hAnsi="Times New Roman"/>
          <w:sz w:val="28"/>
          <w:szCs w:val="28"/>
        </w:rPr>
        <w:t xml:space="preserve"> алюминиевая линейка, угольник и инструменты измерения длины;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tabs>
          <w:tab w:val="left" w:pos="567"/>
        </w:tabs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 Две группы экспертов принимают решение о критериях оценки и указывают конкретные точки на чертеже Конкурсного задания</w:t>
      </w:r>
      <w:r w:rsidR="00213B76">
        <w:rPr>
          <w:rFonts w:ascii="Times New Roman" w:hAnsi="Times New Roman"/>
          <w:sz w:val="28"/>
          <w:szCs w:val="28"/>
        </w:rPr>
        <w:t xml:space="preserve"> не ранее чем за 2 часа до окончания модуля</w:t>
      </w:r>
      <w:r w:rsidRPr="00CD5C64">
        <w:rPr>
          <w:rFonts w:ascii="Times New Roman" w:hAnsi="Times New Roman"/>
          <w:sz w:val="28"/>
          <w:szCs w:val="28"/>
        </w:rPr>
        <w:t>;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Двумя экспертными группами являются: группа 1 = стена А, группа 2 = стена В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tabs>
          <w:tab w:val="left" w:pos="709"/>
        </w:tabs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 Где возможно, эксперты оценивают процент выполнения Конкурсного задания.</w:t>
      </w:r>
    </w:p>
    <w:p w:rsidR="00CD5C64" w:rsidRPr="00CD5C64" w:rsidRDefault="00213B76" w:rsidP="00213B76">
      <w:p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5C64" w:rsidRPr="00CD5C64">
        <w:rPr>
          <w:rFonts w:ascii="Times New Roman" w:hAnsi="Times New Roman" w:cs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CD5C64" w:rsidRPr="00CD5C64" w:rsidRDefault="00CD5C64" w:rsidP="00D5414E">
      <w:pPr>
        <w:pStyle w:val="aff1"/>
        <w:numPr>
          <w:ilvl w:val="0"/>
          <w:numId w:val="22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включая, затирку швов и очистку;</w:t>
      </w:r>
    </w:p>
    <w:p w:rsidR="00CD5C64" w:rsidRPr="00CD5C64" w:rsidRDefault="00CD5C64" w:rsidP="00D5414E">
      <w:pPr>
        <w:pStyle w:val="aff1"/>
        <w:numPr>
          <w:ilvl w:val="0"/>
          <w:numId w:val="22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213B76" w:rsidRPr="00D17B0A" w:rsidRDefault="00CD5C64" w:rsidP="006A4AEB">
      <w:pPr>
        <w:spacing w:line="240" w:lineRule="auto"/>
        <w:rPr>
          <w:rFonts w:ascii="Times New Roman" w:eastAsia="Times New Roman" w:hAnsi="Times New Roman" w:cs="Times New Roman"/>
          <w:b/>
          <w:bCs/>
          <w:color w:val="2C8DE6"/>
          <w:sz w:val="30"/>
          <w:szCs w:val="30"/>
        </w:rPr>
      </w:pPr>
      <w:r>
        <w:rPr>
          <w:rFonts w:ascii="Frutiger LT Com 45 Light" w:hAnsi="Frutiger LT Com 45 Light"/>
          <w:b/>
        </w:rPr>
        <w:t xml:space="preserve"> </w:t>
      </w:r>
      <w:r w:rsidRPr="00213B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B76" w:rsidRPr="00D17B0A">
        <w:rPr>
          <w:rFonts w:ascii="Times New Roman" w:eastAsia="Times New Roman" w:hAnsi="Times New Roman" w:cs="Times New Roman"/>
          <w:b/>
          <w:bCs/>
          <w:color w:val="2C8DE6"/>
          <w:sz w:val="30"/>
          <w:szCs w:val="30"/>
        </w:rPr>
        <w:t>ПРИВЛЕЧЕНИЕ ПОСЕТИТЕЛЕЙ И СМИ</w:t>
      </w:r>
    </w:p>
    <w:p w:rsidR="00213B76" w:rsidRPr="00D17B0A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13B76" w:rsidRPr="00D17B0A" w:rsidRDefault="00213B76" w:rsidP="00213B76">
      <w:pPr>
        <w:spacing w:after="0" w:line="22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13B76" w:rsidRPr="00D12330" w:rsidRDefault="00213B76" w:rsidP="00B51607">
      <w:pPr>
        <w:spacing w:after="0" w:line="240" w:lineRule="auto"/>
        <w:ind w:left="1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Ниже представлен перечень возможных способов привлечения посетителей и СМИ:</w:t>
      </w:r>
    </w:p>
    <w:p w:rsidR="00213B76" w:rsidRPr="00D12330" w:rsidRDefault="00213B76" w:rsidP="00B516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Попробовать себя в профессии;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Демонстрационные экраны;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Описание </w:t>
      </w:r>
      <w:r w:rsidR="00025DC8" w:rsidRPr="00D1233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онкурсных заданий;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Понимание действий </w:t>
      </w:r>
      <w:r w:rsidR="00025DC8" w:rsidRPr="00D1233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частников конкурса;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Информация об Участниках конкурса («профили» участников);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Перспективы карьеры;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Ежедневное освещение хода конкурса.</w:t>
      </w:r>
    </w:p>
    <w:p w:rsidR="00213B76" w:rsidRPr="00D12330" w:rsidRDefault="00213B76" w:rsidP="00B516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1968" behindDoc="1" locked="0" layoutInCell="0" allowOverlap="1" wp14:anchorId="5F541191" wp14:editId="3732DE83">
            <wp:simplePos x="0" y="0"/>
            <wp:positionH relativeFrom="column">
              <wp:posOffset>-72390</wp:posOffset>
            </wp:positionH>
            <wp:positionV relativeFrom="paragraph">
              <wp:posOffset>2740660</wp:posOffset>
            </wp:positionV>
            <wp:extent cx="6267450" cy="73025"/>
            <wp:effectExtent l="0" t="0" r="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B76" w:rsidRPr="00D12330" w:rsidRDefault="00213B76" w:rsidP="00B516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213B76" w:rsidRPr="00D12330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CD5C64" w:rsidRPr="00A66365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FF0000"/>
          <w:sz w:val="28"/>
          <w:szCs w:val="28"/>
        </w:rPr>
      </w:pPr>
    </w:p>
    <w:sectPr w:rsidR="00CD5C64" w:rsidRPr="00A66365" w:rsidSect="00ED18F9">
      <w:headerReference w:type="default" r:id="rId39"/>
      <w:footerReference w:type="default" r:id="rId4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445" w:rsidRDefault="00827445" w:rsidP="00970F49">
      <w:pPr>
        <w:spacing w:after="0" w:line="240" w:lineRule="auto"/>
      </w:pPr>
      <w:r>
        <w:separator/>
      </w:r>
    </w:p>
  </w:endnote>
  <w:endnote w:type="continuationSeparator" w:id="0">
    <w:p w:rsidR="00827445" w:rsidRDefault="0082744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E1E36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FE1E36" w:rsidRPr="00832EBB" w:rsidRDefault="00FE1E36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FE1E36" w:rsidRPr="00832EBB" w:rsidRDefault="00FE1E36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E1E36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FE1E36" w:rsidRPr="009955F8" w:rsidRDefault="00FE1E36" w:rsidP="00ED2D78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иллс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Облицовка плиткой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FE1E36" w:rsidRPr="00294078" w:rsidRDefault="00FE1E36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  <w:lang w:val="en-US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52983">
            <w:rPr>
              <w:caps/>
              <w:noProof/>
              <w:sz w:val="18"/>
              <w:szCs w:val="18"/>
            </w:rPr>
            <w:t>20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FE1E36" w:rsidRPr="00294078" w:rsidRDefault="00FE1E36">
    <w:pPr>
      <w:pStyle w:val="a7"/>
      <w:rPr>
        <w:lang w:val="en-US"/>
      </w:rPr>
    </w:pPr>
  </w:p>
  <w:p w:rsidR="00FE1E36" w:rsidRDefault="00FE1E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445" w:rsidRDefault="00827445" w:rsidP="00970F49">
      <w:pPr>
        <w:spacing w:after="0" w:line="240" w:lineRule="auto"/>
      </w:pPr>
      <w:r>
        <w:separator/>
      </w:r>
    </w:p>
  </w:footnote>
  <w:footnote w:type="continuationSeparator" w:id="0">
    <w:p w:rsidR="00827445" w:rsidRDefault="00827445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E36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C29EBA" wp14:editId="085018D2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FE1E36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E1E36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E1E36" w:rsidRPr="00B45AA4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E1E36" w:rsidRDefault="00FE1E3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6C5"/>
    <w:multiLevelType w:val="hybridMultilevel"/>
    <w:tmpl w:val="FB50E7D6"/>
    <w:lvl w:ilvl="0" w:tplc="7F7AE358">
      <w:start w:val="1"/>
      <w:numFmt w:val="bullet"/>
      <w:lvlText w:val="•"/>
      <w:lvlJc w:val="left"/>
    </w:lvl>
    <w:lvl w:ilvl="1" w:tplc="30DA79EE">
      <w:numFmt w:val="decimal"/>
      <w:lvlText w:val=""/>
      <w:lvlJc w:val="left"/>
    </w:lvl>
    <w:lvl w:ilvl="2" w:tplc="FBEADD8C">
      <w:numFmt w:val="decimal"/>
      <w:lvlText w:val=""/>
      <w:lvlJc w:val="left"/>
    </w:lvl>
    <w:lvl w:ilvl="3" w:tplc="ED06896A">
      <w:numFmt w:val="decimal"/>
      <w:lvlText w:val=""/>
      <w:lvlJc w:val="left"/>
    </w:lvl>
    <w:lvl w:ilvl="4" w:tplc="2B34E30A">
      <w:numFmt w:val="decimal"/>
      <w:lvlText w:val=""/>
      <w:lvlJc w:val="left"/>
    </w:lvl>
    <w:lvl w:ilvl="5" w:tplc="8E167C48">
      <w:numFmt w:val="decimal"/>
      <w:lvlText w:val=""/>
      <w:lvlJc w:val="left"/>
    </w:lvl>
    <w:lvl w:ilvl="6" w:tplc="6ABE96A6">
      <w:numFmt w:val="decimal"/>
      <w:lvlText w:val=""/>
      <w:lvlJc w:val="left"/>
    </w:lvl>
    <w:lvl w:ilvl="7" w:tplc="CF360580">
      <w:numFmt w:val="decimal"/>
      <w:lvlText w:val=""/>
      <w:lvlJc w:val="left"/>
    </w:lvl>
    <w:lvl w:ilvl="8" w:tplc="56E85304">
      <w:numFmt w:val="decimal"/>
      <w:lvlText w:val=""/>
      <w:lvlJc w:val="left"/>
    </w:lvl>
  </w:abstractNum>
  <w:abstractNum w:abstractNumId="1">
    <w:nsid w:val="0000187E"/>
    <w:multiLevelType w:val="hybridMultilevel"/>
    <w:tmpl w:val="6932FE96"/>
    <w:lvl w:ilvl="0" w:tplc="4AE25706">
      <w:start w:val="10"/>
      <w:numFmt w:val="decimal"/>
      <w:lvlText w:val="%1."/>
      <w:lvlJc w:val="left"/>
    </w:lvl>
    <w:lvl w:ilvl="1" w:tplc="D7A08E5E">
      <w:start w:val="1"/>
      <w:numFmt w:val="bullet"/>
      <w:lvlText w:val="В"/>
      <w:lvlJc w:val="left"/>
    </w:lvl>
    <w:lvl w:ilvl="2" w:tplc="4A564D44">
      <w:numFmt w:val="decimal"/>
      <w:lvlText w:val=""/>
      <w:lvlJc w:val="left"/>
    </w:lvl>
    <w:lvl w:ilvl="3" w:tplc="9FCE4BDE">
      <w:numFmt w:val="decimal"/>
      <w:lvlText w:val=""/>
      <w:lvlJc w:val="left"/>
    </w:lvl>
    <w:lvl w:ilvl="4" w:tplc="FEE2EB0C">
      <w:numFmt w:val="decimal"/>
      <w:lvlText w:val=""/>
      <w:lvlJc w:val="left"/>
    </w:lvl>
    <w:lvl w:ilvl="5" w:tplc="AFDAE908">
      <w:numFmt w:val="decimal"/>
      <w:lvlText w:val=""/>
      <w:lvlJc w:val="left"/>
    </w:lvl>
    <w:lvl w:ilvl="6" w:tplc="9BEEAA2A">
      <w:numFmt w:val="decimal"/>
      <w:lvlText w:val=""/>
      <w:lvlJc w:val="left"/>
    </w:lvl>
    <w:lvl w:ilvl="7" w:tplc="93DE4232">
      <w:numFmt w:val="decimal"/>
      <w:lvlText w:val=""/>
      <w:lvlJc w:val="left"/>
    </w:lvl>
    <w:lvl w:ilvl="8" w:tplc="094AB0E6">
      <w:numFmt w:val="decimal"/>
      <w:lvlText w:val=""/>
      <w:lvlJc w:val="left"/>
    </w:lvl>
  </w:abstractNum>
  <w:abstractNum w:abstractNumId="2">
    <w:nsid w:val="05A83DFC"/>
    <w:multiLevelType w:val="hybridMultilevel"/>
    <w:tmpl w:val="76B21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63CFD"/>
    <w:multiLevelType w:val="hybridMultilevel"/>
    <w:tmpl w:val="6F92A6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DF0256"/>
    <w:multiLevelType w:val="hybridMultilevel"/>
    <w:tmpl w:val="B28E6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0A033E12"/>
    <w:multiLevelType w:val="hybridMultilevel"/>
    <w:tmpl w:val="D55CC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D9251C"/>
    <w:multiLevelType w:val="hybridMultilevel"/>
    <w:tmpl w:val="B0C64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07E69AD"/>
    <w:multiLevelType w:val="hybridMultilevel"/>
    <w:tmpl w:val="C8DEA9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124A5189"/>
    <w:multiLevelType w:val="hybridMultilevel"/>
    <w:tmpl w:val="8820C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1B3852"/>
    <w:multiLevelType w:val="hybridMultilevel"/>
    <w:tmpl w:val="CA1AFBB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16DF22E2"/>
    <w:multiLevelType w:val="hybridMultilevel"/>
    <w:tmpl w:val="C9C07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066783"/>
    <w:multiLevelType w:val="hybridMultilevel"/>
    <w:tmpl w:val="AC2A3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60F9A"/>
    <w:multiLevelType w:val="hybridMultilevel"/>
    <w:tmpl w:val="CCECF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3FA5946"/>
    <w:multiLevelType w:val="hybridMultilevel"/>
    <w:tmpl w:val="2646A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DA0A01"/>
    <w:multiLevelType w:val="hybridMultilevel"/>
    <w:tmpl w:val="E4F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86684F"/>
    <w:multiLevelType w:val="hybridMultilevel"/>
    <w:tmpl w:val="CAFA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CA1226"/>
    <w:multiLevelType w:val="hybridMultilevel"/>
    <w:tmpl w:val="D5D85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9500B01"/>
    <w:multiLevelType w:val="hybridMultilevel"/>
    <w:tmpl w:val="C5C23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D25AFE"/>
    <w:multiLevelType w:val="hybridMultilevel"/>
    <w:tmpl w:val="4A8A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060901"/>
    <w:multiLevelType w:val="hybridMultilevel"/>
    <w:tmpl w:val="4034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FA07DB"/>
    <w:multiLevelType w:val="hybridMultilevel"/>
    <w:tmpl w:val="FE4A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313CA3"/>
    <w:multiLevelType w:val="hybridMultilevel"/>
    <w:tmpl w:val="567E90E8"/>
    <w:lvl w:ilvl="0" w:tplc="AA74C05A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29">
    <w:nsid w:val="38344F51"/>
    <w:multiLevelType w:val="hybridMultilevel"/>
    <w:tmpl w:val="18E6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81B6F"/>
    <w:multiLevelType w:val="hybridMultilevel"/>
    <w:tmpl w:val="5746A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F84A6D"/>
    <w:multiLevelType w:val="hybridMultilevel"/>
    <w:tmpl w:val="923CA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230217"/>
    <w:multiLevelType w:val="hybridMultilevel"/>
    <w:tmpl w:val="950C5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5B1192"/>
    <w:multiLevelType w:val="hybridMultilevel"/>
    <w:tmpl w:val="7C089E4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6">
    <w:nsid w:val="665352E8"/>
    <w:multiLevelType w:val="hybridMultilevel"/>
    <w:tmpl w:val="B73AA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48066A"/>
    <w:multiLevelType w:val="hybridMultilevel"/>
    <w:tmpl w:val="39EA2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51AF0"/>
    <w:multiLevelType w:val="hybridMultilevel"/>
    <w:tmpl w:val="5D388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4A773D"/>
    <w:multiLevelType w:val="hybridMultilevel"/>
    <w:tmpl w:val="6EE6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C278B8"/>
    <w:multiLevelType w:val="hybridMultilevel"/>
    <w:tmpl w:val="2BB08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156B88"/>
    <w:multiLevelType w:val="hybridMultilevel"/>
    <w:tmpl w:val="36A8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217BBB"/>
    <w:multiLevelType w:val="hybridMultilevel"/>
    <w:tmpl w:val="EB723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0C0BF6"/>
    <w:multiLevelType w:val="hybridMultilevel"/>
    <w:tmpl w:val="3330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CE3BAE"/>
    <w:multiLevelType w:val="hybridMultilevel"/>
    <w:tmpl w:val="97A4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79749E"/>
    <w:multiLevelType w:val="hybridMultilevel"/>
    <w:tmpl w:val="A39AF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FD39ED"/>
    <w:multiLevelType w:val="hybridMultilevel"/>
    <w:tmpl w:val="E346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9060A1"/>
    <w:multiLevelType w:val="hybridMultilevel"/>
    <w:tmpl w:val="F6C6A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3"/>
  </w:num>
  <w:num w:numId="4">
    <w:abstractNumId w:val="8"/>
  </w:num>
  <w:num w:numId="5">
    <w:abstractNumId w:val="5"/>
  </w:num>
  <w:num w:numId="6">
    <w:abstractNumId w:val="19"/>
  </w:num>
  <w:num w:numId="7">
    <w:abstractNumId w:val="10"/>
  </w:num>
  <w:num w:numId="8">
    <w:abstractNumId w:val="12"/>
  </w:num>
  <w:num w:numId="9">
    <w:abstractNumId w:val="35"/>
  </w:num>
  <w:num w:numId="10">
    <w:abstractNumId w:val="15"/>
  </w:num>
  <w:num w:numId="11">
    <w:abstractNumId w:val="11"/>
  </w:num>
  <w:num w:numId="12">
    <w:abstractNumId w:val="24"/>
  </w:num>
  <w:num w:numId="13">
    <w:abstractNumId w:val="21"/>
  </w:num>
  <w:num w:numId="14">
    <w:abstractNumId w:val="29"/>
  </w:num>
  <w:num w:numId="15">
    <w:abstractNumId w:val="16"/>
  </w:num>
  <w:num w:numId="16">
    <w:abstractNumId w:val="43"/>
  </w:num>
  <w:num w:numId="17">
    <w:abstractNumId w:val="7"/>
  </w:num>
  <w:num w:numId="18">
    <w:abstractNumId w:val="4"/>
  </w:num>
  <w:num w:numId="19">
    <w:abstractNumId w:val="27"/>
  </w:num>
  <w:num w:numId="20">
    <w:abstractNumId w:val="39"/>
  </w:num>
  <w:num w:numId="21">
    <w:abstractNumId w:val="45"/>
  </w:num>
  <w:num w:numId="22">
    <w:abstractNumId w:val="44"/>
  </w:num>
  <w:num w:numId="23">
    <w:abstractNumId w:val="40"/>
  </w:num>
  <w:num w:numId="24">
    <w:abstractNumId w:val="46"/>
  </w:num>
  <w:num w:numId="25">
    <w:abstractNumId w:val="41"/>
  </w:num>
  <w:num w:numId="26">
    <w:abstractNumId w:val="3"/>
  </w:num>
  <w:num w:numId="27">
    <w:abstractNumId w:val="32"/>
  </w:num>
  <w:num w:numId="28">
    <w:abstractNumId w:val="31"/>
  </w:num>
  <w:num w:numId="29">
    <w:abstractNumId w:val="34"/>
  </w:num>
  <w:num w:numId="30">
    <w:abstractNumId w:val="25"/>
  </w:num>
  <w:num w:numId="31">
    <w:abstractNumId w:val="30"/>
  </w:num>
  <w:num w:numId="32">
    <w:abstractNumId w:val="18"/>
  </w:num>
  <w:num w:numId="33">
    <w:abstractNumId w:val="20"/>
  </w:num>
  <w:num w:numId="34">
    <w:abstractNumId w:val="38"/>
  </w:num>
  <w:num w:numId="35">
    <w:abstractNumId w:val="6"/>
  </w:num>
  <w:num w:numId="36">
    <w:abstractNumId w:val="26"/>
  </w:num>
  <w:num w:numId="37">
    <w:abstractNumId w:val="37"/>
  </w:num>
  <w:num w:numId="38">
    <w:abstractNumId w:val="42"/>
  </w:num>
  <w:num w:numId="39">
    <w:abstractNumId w:val="14"/>
  </w:num>
  <w:num w:numId="40">
    <w:abstractNumId w:val="23"/>
  </w:num>
  <w:num w:numId="41">
    <w:abstractNumId w:val="9"/>
  </w:num>
  <w:num w:numId="42">
    <w:abstractNumId w:val="28"/>
  </w:num>
  <w:num w:numId="43">
    <w:abstractNumId w:val="2"/>
  </w:num>
  <w:num w:numId="44">
    <w:abstractNumId w:val="36"/>
  </w:num>
  <w:num w:numId="45">
    <w:abstractNumId w:val="22"/>
  </w:num>
  <w:num w:numId="46">
    <w:abstractNumId w:val="47"/>
  </w:num>
  <w:num w:numId="47">
    <w:abstractNumId w:val="1"/>
  </w:num>
  <w:num w:numId="48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06FC"/>
    <w:rsid w:val="000147CC"/>
    <w:rsid w:val="00025DC8"/>
    <w:rsid w:val="00052983"/>
    <w:rsid w:val="00056CDE"/>
    <w:rsid w:val="00063891"/>
    <w:rsid w:val="000A1F96"/>
    <w:rsid w:val="000A5DAD"/>
    <w:rsid w:val="000B138E"/>
    <w:rsid w:val="000B3397"/>
    <w:rsid w:val="000D74AA"/>
    <w:rsid w:val="000E2455"/>
    <w:rsid w:val="000F0EE2"/>
    <w:rsid w:val="000F67C4"/>
    <w:rsid w:val="001024BE"/>
    <w:rsid w:val="00106D39"/>
    <w:rsid w:val="00127743"/>
    <w:rsid w:val="001558E9"/>
    <w:rsid w:val="0017612A"/>
    <w:rsid w:val="001B0AAD"/>
    <w:rsid w:val="001B61C5"/>
    <w:rsid w:val="001C6D41"/>
    <w:rsid w:val="001D6076"/>
    <w:rsid w:val="00202209"/>
    <w:rsid w:val="00213B76"/>
    <w:rsid w:val="00220E70"/>
    <w:rsid w:val="002250EB"/>
    <w:rsid w:val="00236021"/>
    <w:rsid w:val="00243359"/>
    <w:rsid w:val="00244131"/>
    <w:rsid w:val="0025352A"/>
    <w:rsid w:val="00294078"/>
    <w:rsid w:val="0029547E"/>
    <w:rsid w:val="002A1F27"/>
    <w:rsid w:val="002B1426"/>
    <w:rsid w:val="002C6288"/>
    <w:rsid w:val="002D0EBC"/>
    <w:rsid w:val="002F0BE9"/>
    <w:rsid w:val="002F2906"/>
    <w:rsid w:val="00301F64"/>
    <w:rsid w:val="00333911"/>
    <w:rsid w:val="00334165"/>
    <w:rsid w:val="00340920"/>
    <w:rsid w:val="00354298"/>
    <w:rsid w:val="00390525"/>
    <w:rsid w:val="003934F8"/>
    <w:rsid w:val="00397779"/>
    <w:rsid w:val="00397A1B"/>
    <w:rsid w:val="003A21C8"/>
    <w:rsid w:val="003C7BAD"/>
    <w:rsid w:val="003D1E51"/>
    <w:rsid w:val="003D246C"/>
    <w:rsid w:val="003D2596"/>
    <w:rsid w:val="003D58C2"/>
    <w:rsid w:val="003E510F"/>
    <w:rsid w:val="00405C70"/>
    <w:rsid w:val="004254FE"/>
    <w:rsid w:val="0044354A"/>
    <w:rsid w:val="00444B79"/>
    <w:rsid w:val="00454FCF"/>
    <w:rsid w:val="004641D1"/>
    <w:rsid w:val="004749FA"/>
    <w:rsid w:val="004917C4"/>
    <w:rsid w:val="004A07A5"/>
    <w:rsid w:val="004B692B"/>
    <w:rsid w:val="004D096E"/>
    <w:rsid w:val="004D2D53"/>
    <w:rsid w:val="004E7905"/>
    <w:rsid w:val="00510059"/>
    <w:rsid w:val="00512507"/>
    <w:rsid w:val="005145BA"/>
    <w:rsid w:val="005218B2"/>
    <w:rsid w:val="00530EA6"/>
    <w:rsid w:val="00535DB0"/>
    <w:rsid w:val="005437C1"/>
    <w:rsid w:val="00554CBB"/>
    <w:rsid w:val="005560AC"/>
    <w:rsid w:val="0056194A"/>
    <w:rsid w:val="00582978"/>
    <w:rsid w:val="005B0DEC"/>
    <w:rsid w:val="005B49AF"/>
    <w:rsid w:val="005C6A23"/>
    <w:rsid w:val="005D5AD7"/>
    <w:rsid w:val="005E30DC"/>
    <w:rsid w:val="005E33E1"/>
    <w:rsid w:val="005F69AC"/>
    <w:rsid w:val="00627793"/>
    <w:rsid w:val="0062789A"/>
    <w:rsid w:val="0063396F"/>
    <w:rsid w:val="006448B5"/>
    <w:rsid w:val="0064491A"/>
    <w:rsid w:val="00644C69"/>
    <w:rsid w:val="00653B50"/>
    <w:rsid w:val="00660BA1"/>
    <w:rsid w:val="006873B8"/>
    <w:rsid w:val="0069386E"/>
    <w:rsid w:val="006A4AEB"/>
    <w:rsid w:val="006B0FEA"/>
    <w:rsid w:val="006C2025"/>
    <w:rsid w:val="006C6D6D"/>
    <w:rsid w:val="006C7A3B"/>
    <w:rsid w:val="006D7B26"/>
    <w:rsid w:val="006F5F3D"/>
    <w:rsid w:val="00717263"/>
    <w:rsid w:val="00727F97"/>
    <w:rsid w:val="0074372D"/>
    <w:rsid w:val="007730BD"/>
    <w:rsid w:val="007735DC"/>
    <w:rsid w:val="0077733F"/>
    <w:rsid w:val="00793ADC"/>
    <w:rsid w:val="007A6888"/>
    <w:rsid w:val="007A7DA3"/>
    <w:rsid w:val="007B0DCC"/>
    <w:rsid w:val="007B2222"/>
    <w:rsid w:val="007D3601"/>
    <w:rsid w:val="007D6EDE"/>
    <w:rsid w:val="007F2B60"/>
    <w:rsid w:val="007F5106"/>
    <w:rsid w:val="0082452C"/>
    <w:rsid w:val="00825E14"/>
    <w:rsid w:val="00827445"/>
    <w:rsid w:val="00832EBB"/>
    <w:rsid w:val="008341B9"/>
    <w:rsid w:val="00834734"/>
    <w:rsid w:val="00835BF6"/>
    <w:rsid w:val="00842EBE"/>
    <w:rsid w:val="00863C79"/>
    <w:rsid w:val="00881DD2"/>
    <w:rsid w:val="00882B54"/>
    <w:rsid w:val="00885E81"/>
    <w:rsid w:val="008B560B"/>
    <w:rsid w:val="008C3C12"/>
    <w:rsid w:val="008D16A3"/>
    <w:rsid w:val="008D38B1"/>
    <w:rsid w:val="008D6DCF"/>
    <w:rsid w:val="008D7A83"/>
    <w:rsid w:val="008E581C"/>
    <w:rsid w:val="008F614B"/>
    <w:rsid w:val="009018F0"/>
    <w:rsid w:val="0091042C"/>
    <w:rsid w:val="0091408F"/>
    <w:rsid w:val="00944BBE"/>
    <w:rsid w:val="00953113"/>
    <w:rsid w:val="00970F49"/>
    <w:rsid w:val="009931F0"/>
    <w:rsid w:val="009955F8"/>
    <w:rsid w:val="009A4945"/>
    <w:rsid w:val="009D1B04"/>
    <w:rsid w:val="009F57C0"/>
    <w:rsid w:val="00A10F33"/>
    <w:rsid w:val="00A21EDE"/>
    <w:rsid w:val="00A27EE4"/>
    <w:rsid w:val="00A41E72"/>
    <w:rsid w:val="00A57976"/>
    <w:rsid w:val="00A66365"/>
    <w:rsid w:val="00A724E7"/>
    <w:rsid w:val="00A8728C"/>
    <w:rsid w:val="00A87627"/>
    <w:rsid w:val="00A91D4B"/>
    <w:rsid w:val="00AA2B8A"/>
    <w:rsid w:val="00AB0333"/>
    <w:rsid w:val="00AC2951"/>
    <w:rsid w:val="00AD78EA"/>
    <w:rsid w:val="00AE6AB7"/>
    <w:rsid w:val="00AE7A32"/>
    <w:rsid w:val="00B162B5"/>
    <w:rsid w:val="00B236AD"/>
    <w:rsid w:val="00B3710D"/>
    <w:rsid w:val="00B40FFB"/>
    <w:rsid w:val="00B4196F"/>
    <w:rsid w:val="00B45392"/>
    <w:rsid w:val="00B45AA4"/>
    <w:rsid w:val="00B51607"/>
    <w:rsid w:val="00B559F1"/>
    <w:rsid w:val="00B76AE0"/>
    <w:rsid w:val="00B84F51"/>
    <w:rsid w:val="00BA2CF0"/>
    <w:rsid w:val="00BC3813"/>
    <w:rsid w:val="00BC7808"/>
    <w:rsid w:val="00BD3C36"/>
    <w:rsid w:val="00BE6374"/>
    <w:rsid w:val="00C01712"/>
    <w:rsid w:val="00C06EBC"/>
    <w:rsid w:val="00C13435"/>
    <w:rsid w:val="00C16575"/>
    <w:rsid w:val="00C95538"/>
    <w:rsid w:val="00CA0255"/>
    <w:rsid w:val="00CA6CCD"/>
    <w:rsid w:val="00CC50B7"/>
    <w:rsid w:val="00CD383C"/>
    <w:rsid w:val="00CD5C64"/>
    <w:rsid w:val="00CD7B78"/>
    <w:rsid w:val="00CE4C72"/>
    <w:rsid w:val="00D025B2"/>
    <w:rsid w:val="00D12330"/>
    <w:rsid w:val="00D12ABD"/>
    <w:rsid w:val="00D15DB7"/>
    <w:rsid w:val="00D16F4B"/>
    <w:rsid w:val="00D17B0A"/>
    <w:rsid w:val="00D2075B"/>
    <w:rsid w:val="00D24578"/>
    <w:rsid w:val="00D31D2D"/>
    <w:rsid w:val="00D37CEC"/>
    <w:rsid w:val="00D41269"/>
    <w:rsid w:val="00D45007"/>
    <w:rsid w:val="00D5414E"/>
    <w:rsid w:val="00D8675C"/>
    <w:rsid w:val="00DB2A99"/>
    <w:rsid w:val="00DD4675"/>
    <w:rsid w:val="00DD713C"/>
    <w:rsid w:val="00DE0CE8"/>
    <w:rsid w:val="00DE25DC"/>
    <w:rsid w:val="00DE39D8"/>
    <w:rsid w:val="00DE5614"/>
    <w:rsid w:val="00DE7544"/>
    <w:rsid w:val="00E35C0E"/>
    <w:rsid w:val="00E365E2"/>
    <w:rsid w:val="00E63D07"/>
    <w:rsid w:val="00E675A8"/>
    <w:rsid w:val="00E779DE"/>
    <w:rsid w:val="00E836DC"/>
    <w:rsid w:val="00E857D6"/>
    <w:rsid w:val="00EA0163"/>
    <w:rsid w:val="00EA0C3A"/>
    <w:rsid w:val="00EB2779"/>
    <w:rsid w:val="00EC1C03"/>
    <w:rsid w:val="00ED18F9"/>
    <w:rsid w:val="00ED2D78"/>
    <w:rsid w:val="00ED53C9"/>
    <w:rsid w:val="00EE5DE3"/>
    <w:rsid w:val="00F0223C"/>
    <w:rsid w:val="00F1662D"/>
    <w:rsid w:val="00F16EDE"/>
    <w:rsid w:val="00F20ADB"/>
    <w:rsid w:val="00F529A1"/>
    <w:rsid w:val="00F5304F"/>
    <w:rsid w:val="00F6025D"/>
    <w:rsid w:val="00F672B2"/>
    <w:rsid w:val="00F83D10"/>
    <w:rsid w:val="00F96457"/>
    <w:rsid w:val="00FA534A"/>
    <w:rsid w:val="00FB1F17"/>
    <w:rsid w:val="00FB5B9D"/>
    <w:rsid w:val="00FD20DE"/>
    <w:rsid w:val="00FE1E36"/>
    <w:rsid w:val="00FE2D77"/>
    <w:rsid w:val="00FE35B3"/>
    <w:rsid w:val="00FF0178"/>
    <w:rsid w:val="00FF4E8B"/>
    <w:rsid w:val="00FF56C4"/>
    <w:rsid w:val="00FF6181"/>
    <w:rsid w:val="00FF7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1003486-0141-4972-9ED7-71A89398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F0EE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8">
    <w:name w:val="Plain Text"/>
    <w:basedOn w:val="a1"/>
    <w:link w:val="aff9"/>
    <w:uiPriority w:val="99"/>
    <w:unhideWhenUsed/>
    <w:rsid w:val="00CD5C6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9">
    <w:name w:val="Текст Знак"/>
    <w:basedOn w:val="a2"/>
    <w:link w:val="aff8"/>
    <w:uiPriority w:val="99"/>
    <w:rsid w:val="00CD5C64"/>
    <w:rPr>
      <w:rFonts w:ascii="Consolas" w:eastAsia="Calibri" w:hAnsi="Consolas" w:cs="Times New Roman"/>
      <w:sz w:val="21"/>
      <w:szCs w:val="21"/>
    </w:rPr>
  </w:style>
  <w:style w:type="character" w:customStyle="1" w:styleId="26">
    <w:name w:val="Основной текст (2)_"/>
    <w:basedOn w:val="a2"/>
    <w:link w:val="240"/>
    <w:rsid w:val="005145BA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40">
    <w:name w:val="Основной текст (2)_4"/>
    <w:basedOn w:val="a1"/>
    <w:link w:val="26"/>
    <w:rsid w:val="005145B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customStyle="1" w:styleId="13">
    <w:name w:val="Сетка таблицы1"/>
    <w:basedOn w:val="a3"/>
    <w:next w:val="af"/>
    <w:uiPriority w:val="59"/>
    <w:rsid w:val="00F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pyright.ru/ru/documents/registraciy_avtorskih_prav/" TargetMode="External"/><Relationship Id="rId18" Type="http://schemas.openxmlformats.org/officeDocument/2006/relationships/hyperlink" Target="http://forum.worldskills.ru" TargetMode="External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zashita_avtorskih_prav/znak_ohrani_avtorskih_i_smegnih_prav/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forum.worldskills.ru" TargetMode="Externa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hyperlink" Target="http://forum.worldskills.ru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FE5CB-2FCF-4B28-A213-302B5FE5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8366</Words>
  <Characters>47692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(Облицовка плиткой)</dc:creator>
  <cp:lastModifiedBy>МонПк FabLab</cp:lastModifiedBy>
  <cp:revision>2</cp:revision>
  <dcterms:created xsi:type="dcterms:W3CDTF">2019-11-17T11:00:00Z</dcterms:created>
  <dcterms:modified xsi:type="dcterms:W3CDTF">2019-11-17T11:00:00Z</dcterms:modified>
</cp:coreProperties>
</file>